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07E" w:rsidRPr="002B62DB" w:rsidRDefault="00C151D6" w:rsidP="002B62DB">
      <w:pPr>
        <w:spacing w:after="0" w:line="240" w:lineRule="auto"/>
        <w:jc w:val="right"/>
        <w:rPr>
          <w:rFonts w:ascii="Times New Roman" w:hAnsi="Times New Roman"/>
          <w:b/>
          <w:sz w:val="24"/>
          <w:szCs w:val="24"/>
        </w:rPr>
      </w:pPr>
      <w:r w:rsidRPr="002B62DB">
        <w:rPr>
          <w:rFonts w:ascii="Times New Roman" w:hAnsi="Times New Roman"/>
          <w:b/>
          <w:sz w:val="24"/>
          <w:szCs w:val="24"/>
        </w:rPr>
        <w:t xml:space="preserve">Приложение </w:t>
      </w:r>
    </w:p>
    <w:p w:rsidR="0088007E" w:rsidRPr="002B62DB" w:rsidRDefault="00C151D6" w:rsidP="002B62DB">
      <w:pPr>
        <w:spacing w:after="0" w:line="240" w:lineRule="auto"/>
        <w:jc w:val="right"/>
        <w:rPr>
          <w:rFonts w:ascii="Times New Roman" w:hAnsi="Times New Roman"/>
          <w:i/>
          <w:sz w:val="24"/>
          <w:szCs w:val="24"/>
        </w:rPr>
      </w:pPr>
      <w:r w:rsidRPr="002B62DB">
        <w:rPr>
          <w:rFonts w:ascii="Times New Roman" w:hAnsi="Times New Roman"/>
          <w:bCs/>
          <w:sz w:val="24"/>
          <w:szCs w:val="24"/>
        </w:rPr>
        <w:t xml:space="preserve">к </w:t>
      </w:r>
      <w:r w:rsidR="0088007E" w:rsidRPr="002B62DB">
        <w:rPr>
          <w:rFonts w:ascii="Times New Roman" w:hAnsi="Times New Roman"/>
          <w:bCs/>
          <w:sz w:val="24"/>
          <w:szCs w:val="24"/>
        </w:rPr>
        <w:t>О</w:t>
      </w:r>
      <w:r w:rsidRPr="002B62DB">
        <w:rPr>
          <w:rFonts w:ascii="Times New Roman" w:hAnsi="Times New Roman"/>
          <w:bCs/>
          <w:sz w:val="24"/>
          <w:szCs w:val="24"/>
        </w:rPr>
        <w:t>П</w:t>
      </w:r>
      <w:r w:rsidR="0088007E" w:rsidRPr="002B62DB">
        <w:rPr>
          <w:rFonts w:ascii="Times New Roman" w:hAnsi="Times New Roman"/>
          <w:bCs/>
          <w:sz w:val="24"/>
          <w:szCs w:val="24"/>
        </w:rPr>
        <w:t>ОП по</w:t>
      </w:r>
      <w:r w:rsidR="0088007E" w:rsidRPr="002B62DB">
        <w:rPr>
          <w:rFonts w:ascii="Times New Roman" w:hAnsi="Times New Roman"/>
          <w:b/>
          <w:sz w:val="24"/>
          <w:szCs w:val="24"/>
        </w:rPr>
        <w:t xml:space="preserve"> </w:t>
      </w:r>
      <w:r w:rsidR="0088007E" w:rsidRPr="002B62DB">
        <w:rPr>
          <w:rFonts w:ascii="Times New Roman" w:hAnsi="Times New Roman"/>
          <w:i/>
          <w:iCs/>
          <w:sz w:val="24"/>
          <w:szCs w:val="24"/>
        </w:rPr>
        <w:t>специальности</w:t>
      </w:r>
      <w:r w:rsidR="0088007E" w:rsidRPr="002B62DB">
        <w:rPr>
          <w:rFonts w:ascii="Times New Roman" w:hAnsi="Times New Roman"/>
          <w:b/>
          <w:i/>
          <w:sz w:val="24"/>
          <w:szCs w:val="24"/>
        </w:rPr>
        <w:t xml:space="preserve"> </w:t>
      </w:r>
      <w:r w:rsidR="0088007E" w:rsidRPr="002B62DB">
        <w:rPr>
          <w:rFonts w:ascii="Times New Roman" w:hAnsi="Times New Roman"/>
          <w:b/>
          <w:i/>
          <w:sz w:val="24"/>
          <w:szCs w:val="24"/>
        </w:rPr>
        <w:br/>
      </w:r>
      <w:r w:rsidRPr="002B62DB">
        <w:rPr>
          <w:rFonts w:ascii="Times New Roman" w:hAnsi="Times New Roman"/>
          <w:b/>
          <w:i/>
          <w:sz w:val="24"/>
          <w:szCs w:val="24"/>
        </w:rPr>
        <w:t>22.02.06 Сварочное производство</w:t>
      </w:r>
    </w:p>
    <w:p w:rsidR="0088007E" w:rsidRPr="002B62DB" w:rsidRDefault="0088007E" w:rsidP="002B62DB">
      <w:pPr>
        <w:spacing w:after="0" w:line="240" w:lineRule="auto"/>
        <w:jc w:val="center"/>
        <w:rPr>
          <w:rFonts w:ascii="Times New Roman" w:hAnsi="Times New Roman"/>
          <w:b/>
          <w:i/>
          <w:sz w:val="24"/>
          <w:szCs w:val="24"/>
        </w:rPr>
      </w:pPr>
    </w:p>
    <w:p w:rsidR="0088007E" w:rsidRDefault="0088007E" w:rsidP="002B62DB">
      <w:pPr>
        <w:spacing w:after="0" w:line="240" w:lineRule="auto"/>
        <w:jc w:val="center"/>
        <w:rPr>
          <w:rFonts w:ascii="Times New Roman" w:hAnsi="Times New Roman"/>
          <w:b/>
          <w:i/>
          <w:sz w:val="24"/>
          <w:szCs w:val="24"/>
        </w:rPr>
      </w:pPr>
    </w:p>
    <w:p w:rsidR="007B1F87" w:rsidRDefault="007B1F87" w:rsidP="002B62DB">
      <w:pPr>
        <w:spacing w:after="0" w:line="240" w:lineRule="auto"/>
        <w:jc w:val="center"/>
        <w:rPr>
          <w:rFonts w:ascii="Times New Roman" w:hAnsi="Times New Roman"/>
          <w:b/>
          <w:i/>
          <w:sz w:val="24"/>
          <w:szCs w:val="24"/>
        </w:rPr>
      </w:pPr>
    </w:p>
    <w:p w:rsidR="007B1F87" w:rsidRDefault="007B1F87" w:rsidP="002B62DB">
      <w:pPr>
        <w:spacing w:after="0" w:line="240" w:lineRule="auto"/>
        <w:jc w:val="center"/>
        <w:rPr>
          <w:rFonts w:ascii="Times New Roman" w:hAnsi="Times New Roman"/>
          <w:b/>
          <w:i/>
          <w:sz w:val="24"/>
          <w:szCs w:val="24"/>
        </w:rPr>
      </w:pPr>
    </w:p>
    <w:p w:rsidR="007B1F87" w:rsidRDefault="007B1F87" w:rsidP="002B62DB">
      <w:pPr>
        <w:spacing w:after="0" w:line="240" w:lineRule="auto"/>
        <w:jc w:val="center"/>
        <w:rPr>
          <w:rFonts w:ascii="Times New Roman" w:hAnsi="Times New Roman"/>
          <w:b/>
          <w:i/>
          <w:sz w:val="24"/>
          <w:szCs w:val="24"/>
        </w:rPr>
      </w:pPr>
    </w:p>
    <w:p w:rsidR="007B1F87" w:rsidRDefault="007B1F87" w:rsidP="002B62DB">
      <w:pPr>
        <w:spacing w:after="0" w:line="240" w:lineRule="auto"/>
        <w:jc w:val="center"/>
        <w:rPr>
          <w:rFonts w:ascii="Times New Roman" w:hAnsi="Times New Roman"/>
          <w:b/>
          <w:i/>
          <w:sz w:val="24"/>
          <w:szCs w:val="24"/>
        </w:rPr>
      </w:pPr>
    </w:p>
    <w:p w:rsidR="007B1F87" w:rsidRDefault="007B1F87" w:rsidP="002B62DB">
      <w:pPr>
        <w:spacing w:after="0" w:line="240" w:lineRule="auto"/>
        <w:jc w:val="center"/>
        <w:rPr>
          <w:rFonts w:ascii="Times New Roman" w:hAnsi="Times New Roman"/>
          <w:b/>
          <w:i/>
          <w:sz w:val="24"/>
          <w:szCs w:val="24"/>
        </w:rPr>
      </w:pPr>
    </w:p>
    <w:p w:rsidR="007B1F87" w:rsidRDefault="007B1F87" w:rsidP="002B62DB">
      <w:pPr>
        <w:spacing w:after="0" w:line="240" w:lineRule="auto"/>
        <w:jc w:val="center"/>
        <w:rPr>
          <w:rFonts w:ascii="Times New Roman" w:hAnsi="Times New Roman"/>
          <w:b/>
          <w:i/>
          <w:sz w:val="24"/>
          <w:szCs w:val="24"/>
        </w:rPr>
      </w:pPr>
    </w:p>
    <w:p w:rsidR="007B1F87" w:rsidRDefault="007B1F87" w:rsidP="002B62DB">
      <w:pPr>
        <w:spacing w:after="0" w:line="240" w:lineRule="auto"/>
        <w:jc w:val="center"/>
        <w:rPr>
          <w:rFonts w:ascii="Times New Roman" w:hAnsi="Times New Roman"/>
          <w:b/>
          <w:i/>
          <w:sz w:val="24"/>
          <w:szCs w:val="24"/>
        </w:rPr>
      </w:pPr>
    </w:p>
    <w:p w:rsidR="007B1F87" w:rsidRDefault="007B1F87" w:rsidP="002B62DB">
      <w:pPr>
        <w:spacing w:after="0" w:line="240" w:lineRule="auto"/>
        <w:jc w:val="center"/>
        <w:rPr>
          <w:rFonts w:ascii="Times New Roman" w:hAnsi="Times New Roman"/>
          <w:b/>
          <w:i/>
          <w:sz w:val="24"/>
          <w:szCs w:val="24"/>
        </w:rPr>
      </w:pPr>
    </w:p>
    <w:p w:rsidR="007B1F87" w:rsidRDefault="007B1F87" w:rsidP="002B62DB">
      <w:pPr>
        <w:spacing w:after="0" w:line="240" w:lineRule="auto"/>
        <w:jc w:val="center"/>
        <w:rPr>
          <w:rFonts w:ascii="Times New Roman" w:hAnsi="Times New Roman"/>
          <w:b/>
          <w:i/>
          <w:sz w:val="24"/>
          <w:szCs w:val="24"/>
        </w:rPr>
      </w:pPr>
    </w:p>
    <w:p w:rsidR="007B1F87" w:rsidRPr="002B62DB" w:rsidRDefault="007B1F87" w:rsidP="002B62DB">
      <w:pPr>
        <w:spacing w:after="0" w:line="240" w:lineRule="auto"/>
        <w:jc w:val="center"/>
        <w:rPr>
          <w:rFonts w:ascii="Times New Roman" w:hAnsi="Times New Roman"/>
          <w:b/>
          <w:i/>
          <w:sz w:val="24"/>
          <w:szCs w:val="24"/>
        </w:rPr>
      </w:pPr>
    </w:p>
    <w:p w:rsidR="0088007E" w:rsidRPr="002B62DB" w:rsidRDefault="0088007E" w:rsidP="002B62DB">
      <w:pPr>
        <w:spacing w:after="0" w:line="240" w:lineRule="auto"/>
        <w:jc w:val="center"/>
        <w:rPr>
          <w:rFonts w:ascii="Times New Roman" w:hAnsi="Times New Roman"/>
          <w:b/>
          <w:i/>
          <w:sz w:val="24"/>
          <w:szCs w:val="24"/>
        </w:rPr>
      </w:pPr>
    </w:p>
    <w:p w:rsidR="0088007E" w:rsidRPr="002B62DB" w:rsidRDefault="0088007E" w:rsidP="002B62DB">
      <w:pPr>
        <w:spacing w:after="0" w:line="240" w:lineRule="auto"/>
        <w:jc w:val="center"/>
        <w:rPr>
          <w:rFonts w:ascii="Times New Roman" w:hAnsi="Times New Roman"/>
          <w:b/>
          <w:i/>
          <w:sz w:val="24"/>
          <w:szCs w:val="24"/>
        </w:rPr>
      </w:pPr>
    </w:p>
    <w:p w:rsidR="0088007E" w:rsidRPr="002B62DB" w:rsidRDefault="0088007E" w:rsidP="002B62DB">
      <w:pPr>
        <w:spacing w:after="0" w:line="240" w:lineRule="auto"/>
        <w:jc w:val="center"/>
        <w:rPr>
          <w:rFonts w:ascii="Times New Roman" w:hAnsi="Times New Roman"/>
          <w:b/>
          <w:sz w:val="24"/>
          <w:szCs w:val="24"/>
        </w:rPr>
      </w:pPr>
      <w:r w:rsidRPr="002B62DB">
        <w:rPr>
          <w:rFonts w:ascii="Times New Roman" w:hAnsi="Times New Roman"/>
          <w:b/>
          <w:sz w:val="24"/>
          <w:szCs w:val="24"/>
        </w:rPr>
        <w:t>РАБОЧАЯ ПРОГРАММА УЧЕБНОЙ ДИСЦИПЛИНЫ</w:t>
      </w:r>
    </w:p>
    <w:p w:rsidR="0088007E" w:rsidRPr="002B62DB" w:rsidRDefault="0088007E" w:rsidP="002B62DB">
      <w:pPr>
        <w:spacing w:after="0" w:line="240" w:lineRule="auto"/>
        <w:jc w:val="center"/>
        <w:rPr>
          <w:rFonts w:ascii="Times New Roman" w:hAnsi="Times New Roman"/>
          <w:b/>
          <w:i/>
          <w:sz w:val="24"/>
          <w:szCs w:val="24"/>
          <w:u w:val="single"/>
        </w:rPr>
      </w:pPr>
    </w:p>
    <w:p w:rsidR="0088007E" w:rsidRPr="002B62DB" w:rsidRDefault="00C151D6" w:rsidP="002B62DB">
      <w:pPr>
        <w:spacing w:after="0" w:line="240" w:lineRule="auto"/>
        <w:jc w:val="center"/>
        <w:rPr>
          <w:rFonts w:ascii="Times New Roman" w:hAnsi="Times New Roman"/>
          <w:b/>
          <w:i/>
          <w:sz w:val="24"/>
          <w:szCs w:val="24"/>
        </w:rPr>
      </w:pPr>
      <w:r w:rsidRPr="002B62DB">
        <w:rPr>
          <w:rFonts w:ascii="Times New Roman" w:hAnsi="Times New Roman"/>
          <w:b/>
          <w:i/>
          <w:sz w:val="24"/>
          <w:szCs w:val="24"/>
        </w:rPr>
        <w:t>ЕН. 03 «Физика»</w:t>
      </w:r>
    </w:p>
    <w:p w:rsidR="0088007E" w:rsidRPr="002B62DB" w:rsidRDefault="0088007E" w:rsidP="002B62DB">
      <w:pPr>
        <w:spacing w:after="0" w:line="240" w:lineRule="auto"/>
        <w:rPr>
          <w:rFonts w:ascii="Times New Roman" w:hAnsi="Times New Roman"/>
          <w:b/>
          <w:i/>
          <w:sz w:val="24"/>
          <w:szCs w:val="24"/>
        </w:rPr>
      </w:pPr>
    </w:p>
    <w:p w:rsidR="0088007E" w:rsidRPr="002B62DB" w:rsidRDefault="0088007E" w:rsidP="002B62DB">
      <w:pPr>
        <w:spacing w:after="0" w:line="240" w:lineRule="auto"/>
        <w:rPr>
          <w:rFonts w:ascii="Times New Roman" w:hAnsi="Times New Roman"/>
          <w:b/>
          <w:i/>
          <w:sz w:val="24"/>
          <w:szCs w:val="24"/>
        </w:rPr>
      </w:pPr>
    </w:p>
    <w:p w:rsidR="0088007E" w:rsidRPr="002B62DB" w:rsidRDefault="0088007E" w:rsidP="002B62DB">
      <w:pPr>
        <w:spacing w:after="0" w:line="240" w:lineRule="auto"/>
        <w:rPr>
          <w:rFonts w:ascii="Times New Roman" w:hAnsi="Times New Roman"/>
          <w:b/>
          <w:i/>
          <w:sz w:val="24"/>
          <w:szCs w:val="24"/>
        </w:rPr>
      </w:pPr>
    </w:p>
    <w:p w:rsidR="0088007E" w:rsidRPr="002B62DB" w:rsidRDefault="0088007E" w:rsidP="002B62DB">
      <w:pPr>
        <w:spacing w:after="0" w:line="240" w:lineRule="auto"/>
        <w:rPr>
          <w:rFonts w:ascii="Times New Roman" w:hAnsi="Times New Roman"/>
          <w:b/>
          <w:i/>
          <w:sz w:val="24"/>
          <w:szCs w:val="24"/>
        </w:rPr>
      </w:pPr>
    </w:p>
    <w:p w:rsidR="0088007E" w:rsidRPr="002B62DB" w:rsidRDefault="0088007E" w:rsidP="002B62DB">
      <w:pPr>
        <w:spacing w:after="0" w:line="240" w:lineRule="auto"/>
        <w:rPr>
          <w:rFonts w:ascii="Times New Roman" w:hAnsi="Times New Roman"/>
          <w:b/>
          <w:i/>
          <w:sz w:val="24"/>
          <w:szCs w:val="24"/>
        </w:rPr>
      </w:pPr>
    </w:p>
    <w:p w:rsidR="0088007E" w:rsidRPr="002B62DB" w:rsidRDefault="0088007E" w:rsidP="002B62DB">
      <w:pPr>
        <w:spacing w:after="0" w:line="240" w:lineRule="auto"/>
        <w:rPr>
          <w:rFonts w:ascii="Times New Roman" w:hAnsi="Times New Roman"/>
          <w:b/>
          <w:i/>
          <w:sz w:val="24"/>
          <w:szCs w:val="24"/>
        </w:rPr>
      </w:pPr>
    </w:p>
    <w:p w:rsidR="0088007E" w:rsidRPr="002B62DB" w:rsidRDefault="0088007E" w:rsidP="002B62DB">
      <w:pPr>
        <w:spacing w:after="0" w:line="240" w:lineRule="auto"/>
        <w:rPr>
          <w:rFonts w:ascii="Times New Roman" w:hAnsi="Times New Roman"/>
          <w:b/>
          <w:i/>
          <w:sz w:val="24"/>
          <w:szCs w:val="24"/>
        </w:rPr>
      </w:pPr>
    </w:p>
    <w:p w:rsidR="0088007E" w:rsidRPr="002B62DB" w:rsidRDefault="0088007E" w:rsidP="002B62DB">
      <w:pPr>
        <w:spacing w:after="0" w:line="240" w:lineRule="auto"/>
        <w:rPr>
          <w:rFonts w:ascii="Times New Roman" w:hAnsi="Times New Roman"/>
          <w:b/>
          <w:i/>
          <w:sz w:val="24"/>
          <w:szCs w:val="24"/>
        </w:rPr>
      </w:pPr>
    </w:p>
    <w:p w:rsidR="0088007E" w:rsidRPr="002B62DB" w:rsidRDefault="0088007E" w:rsidP="002B62DB">
      <w:pPr>
        <w:spacing w:after="0" w:line="240" w:lineRule="auto"/>
        <w:rPr>
          <w:rFonts w:ascii="Times New Roman" w:hAnsi="Times New Roman"/>
          <w:b/>
          <w:i/>
          <w:sz w:val="24"/>
          <w:szCs w:val="24"/>
        </w:rPr>
      </w:pPr>
    </w:p>
    <w:p w:rsidR="0088007E" w:rsidRPr="002B62DB" w:rsidRDefault="0088007E" w:rsidP="002B62DB">
      <w:pPr>
        <w:spacing w:after="0" w:line="240" w:lineRule="auto"/>
        <w:rPr>
          <w:rFonts w:ascii="Times New Roman" w:hAnsi="Times New Roman"/>
          <w:b/>
          <w:i/>
          <w:sz w:val="24"/>
          <w:szCs w:val="24"/>
        </w:rPr>
      </w:pPr>
    </w:p>
    <w:p w:rsidR="0088007E" w:rsidRPr="002B62DB" w:rsidRDefault="0088007E" w:rsidP="002B62DB">
      <w:pPr>
        <w:spacing w:after="0" w:line="240" w:lineRule="auto"/>
        <w:rPr>
          <w:rFonts w:ascii="Times New Roman" w:hAnsi="Times New Roman"/>
          <w:b/>
          <w:i/>
          <w:sz w:val="24"/>
          <w:szCs w:val="24"/>
        </w:rPr>
      </w:pPr>
    </w:p>
    <w:p w:rsidR="0088007E" w:rsidRPr="002B62DB" w:rsidRDefault="0088007E" w:rsidP="002B62DB">
      <w:pPr>
        <w:spacing w:after="0" w:line="240" w:lineRule="auto"/>
        <w:rPr>
          <w:rFonts w:ascii="Times New Roman" w:hAnsi="Times New Roman"/>
          <w:b/>
          <w:i/>
          <w:sz w:val="24"/>
          <w:szCs w:val="24"/>
        </w:rPr>
      </w:pPr>
    </w:p>
    <w:p w:rsidR="0088007E" w:rsidRPr="002B62DB" w:rsidRDefault="0088007E" w:rsidP="002B62DB">
      <w:pPr>
        <w:spacing w:after="0" w:line="240" w:lineRule="auto"/>
        <w:rPr>
          <w:rFonts w:ascii="Times New Roman" w:hAnsi="Times New Roman"/>
          <w:b/>
          <w:i/>
          <w:sz w:val="24"/>
          <w:szCs w:val="24"/>
        </w:rPr>
      </w:pPr>
    </w:p>
    <w:p w:rsidR="0088007E" w:rsidRPr="002B62DB" w:rsidRDefault="0088007E" w:rsidP="002B62DB">
      <w:pPr>
        <w:spacing w:after="0" w:line="240" w:lineRule="auto"/>
        <w:rPr>
          <w:rFonts w:ascii="Times New Roman" w:hAnsi="Times New Roman"/>
          <w:b/>
          <w:i/>
          <w:sz w:val="24"/>
          <w:szCs w:val="24"/>
        </w:rPr>
      </w:pPr>
    </w:p>
    <w:p w:rsidR="0088007E" w:rsidRDefault="0088007E" w:rsidP="002B62DB">
      <w:pPr>
        <w:spacing w:after="0" w:line="240" w:lineRule="auto"/>
        <w:rPr>
          <w:rFonts w:ascii="Times New Roman" w:hAnsi="Times New Roman"/>
          <w:b/>
          <w:i/>
          <w:sz w:val="24"/>
          <w:szCs w:val="24"/>
        </w:rPr>
      </w:pPr>
    </w:p>
    <w:p w:rsidR="007B1F87" w:rsidRDefault="007B1F87" w:rsidP="002B62DB">
      <w:pPr>
        <w:spacing w:after="0" w:line="240" w:lineRule="auto"/>
        <w:rPr>
          <w:rFonts w:ascii="Times New Roman" w:hAnsi="Times New Roman"/>
          <w:b/>
          <w:i/>
          <w:sz w:val="24"/>
          <w:szCs w:val="24"/>
        </w:rPr>
      </w:pPr>
    </w:p>
    <w:p w:rsidR="007B1F87" w:rsidRDefault="007B1F87" w:rsidP="002B62DB">
      <w:pPr>
        <w:spacing w:after="0" w:line="240" w:lineRule="auto"/>
        <w:rPr>
          <w:rFonts w:ascii="Times New Roman" w:hAnsi="Times New Roman"/>
          <w:b/>
          <w:i/>
          <w:sz w:val="24"/>
          <w:szCs w:val="24"/>
        </w:rPr>
      </w:pPr>
    </w:p>
    <w:p w:rsidR="007B1F87" w:rsidRDefault="007B1F87" w:rsidP="002B62DB">
      <w:pPr>
        <w:spacing w:after="0" w:line="240" w:lineRule="auto"/>
        <w:rPr>
          <w:rFonts w:ascii="Times New Roman" w:hAnsi="Times New Roman"/>
          <w:b/>
          <w:i/>
          <w:sz w:val="24"/>
          <w:szCs w:val="24"/>
        </w:rPr>
      </w:pPr>
    </w:p>
    <w:p w:rsidR="007B1F87" w:rsidRDefault="007B1F87" w:rsidP="002B62DB">
      <w:pPr>
        <w:spacing w:after="0" w:line="240" w:lineRule="auto"/>
        <w:rPr>
          <w:rFonts w:ascii="Times New Roman" w:hAnsi="Times New Roman"/>
          <w:b/>
          <w:i/>
          <w:sz w:val="24"/>
          <w:szCs w:val="24"/>
        </w:rPr>
      </w:pPr>
    </w:p>
    <w:p w:rsidR="007B1F87" w:rsidRDefault="007B1F87" w:rsidP="002B62DB">
      <w:pPr>
        <w:spacing w:after="0" w:line="240" w:lineRule="auto"/>
        <w:rPr>
          <w:rFonts w:ascii="Times New Roman" w:hAnsi="Times New Roman"/>
          <w:b/>
          <w:i/>
          <w:sz w:val="24"/>
          <w:szCs w:val="24"/>
        </w:rPr>
      </w:pPr>
    </w:p>
    <w:p w:rsidR="007B1F87" w:rsidRDefault="007B1F87" w:rsidP="002B62DB">
      <w:pPr>
        <w:spacing w:after="0" w:line="240" w:lineRule="auto"/>
        <w:rPr>
          <w:rFonts w:ascii="Times New Roman" w:hAnsi="Times New Roman"/>
          <w:b/>
          <w:i/>
          <w:sz w:val="24"/>
          <w:szCs w:val="24"/>
        </w:rPr>
      </w:pPr>
    </w:p>
    <w:p w:rsidR="007B1F87" w:rsidRDefault="007B1F87" w:rsidP="002B62DB">
      <w:pPr>
        <w:spacing w:after="0" w:line="240" w:lineRule="auto"/>
        <w:rPr>
          <w:rFonts w:ascii="Times New Roman" w:hAnsi="Times New Roman"/>
          <w:b/>
          <w:i/>
          <w:sz w:val="24"/>
          <w:szCs w:val="24"/>
        </w:rPr>
      </w:pPr>
    </w:p>
    <w:p w:rsidR="007B1F87" w:rsidRDefault="007B1F87" w:rsidP="002B62DB">
      <w:pPr>
        <w:spacing w:after="0" w:line="240" w:lineRule="auto"/>
        <w:rPr>
          <w:rFonts w:ascii="Times New Roman" w:hAnsi="Times New Roman"/>
          <w:b/>
          <w:i/>
          <w:sz w:val="24"/>
          <w:szCs w:val="24"/>
        </w:rPr>
      </w:pPr>
    </w:p>
    <w:p w:rsidR="007B1F87" w:rsidRDefault="007B1F87" w:rsidP="002B62DB">
      <w:pPr>
        <w:spacing w:after="0" w:line="240" w:lineRule="auto"/>
        <w:rPr>
          <w:rFonts w:ascii="Times New Roman" w:hAnsi="Times New Roman"/>
          <w:b/>
          <w:i/>
          <w:sz w:val="24"/>
          <w:szCs w:val="24"/>
        </w:rPr>
      </w:pPr>
    </w:p>
    <w:p w:rsidR="007B1F87" w:rsidRDefault="007B1F87" w:rsidP="002B62DB">
      <w:pPr>
        <w:spacing w:after="0" w:line="240" w:lineRule="auto"/>
        <w:rPr>
          <w:rFonts w:ascii="Times New Roman" w:hAnsi="Times New Roman"/>
          <w:b/>
          <w:i/>
          <w:sz w:val="24"/>
          <w:szCs w:val="24"/>
        </w:rPr>
      </w:pPr>
    </w:p>
    <w:p w:rsidR="007B1F87" w:rsidRDefault="007B1F87" w:rsidP="002B62DB">
      <w:pPr>
        <w:spacing w:after="0" w:line="240" w:lineRule="auto"/>
        <w:rPr>
          <w:rFonts w:ascii="Times New Roman" w:hAnsi="Times New Roman"/>
          <w:b/>
          <w:i/>
          <w:sz w:val="24"/>
          <w:szCs w:val="24"/>
        </w:rPr>
      </w:pPr>
      <w:bookmarkStart w:id="0" w:name="_GoBack"/>
      <w:bookmarkEnd w:id="0"/>
    </w:p>
    <w:p w:rsidR="007B1F87" w:rsidRPr="002B62DB" w:rsidRDefault="007B1F87" w:rsidP="002B62DB">
      <w:pPr>
        <w:spacing w:after="0" w:line="240" w:lineRule="auto"/>
        <w:rPr>
          <w:rFonts w:ascii="Times New Roman" w:hAnsi="Times New Roman"/>
          <w:b/>
          <w:i/>
          <w:sz w:val="24"/>
          <w:szCs w:val="24"/>
        </w:rPr>
      </w:pPr>
    </w:p>
    <w:p w:rsidR="0088007E" w:rsidRPr="002B62DB" w:rsidRDefault="0088007E" w:rsidP="002B62DB">
      <w:pPr>
        <w:spacing w:after="0" w:line="240" w:lineRule="auto"/>
        <w:jc w:val="center"/>
        <w:rPr>
          <w:rFonts w:ascii="Times New Roman" w:hAnsi="Times New Roman"/>
          <w:b/>
          <w:i/>
          <w:sz w:val="24"/>
          <w:szCs w:val="24"/>
        </w:rPr>
      </w:pPr>
      <w:r w:rsidRPr="002B62DB">
        <w:rPr>
          <w:rFonts w:ascii="Times New Roman" w:hAnsi="Times New Roman"/>
          <w:b/>
          <w:bCs/>
          <w:i/>
          <w:sz w:val="24"/>
          <w:szCs w:val="24"/>
        </w:rPr>
        <w:t>20</w:t>
      </w:r>
      <w:r w:rsidR="00C2268E" w:rsidRPr="002B62DB">
        <w:rPr>
          <w:rFonts w:ascii="Times New Roman" w:hAnsi="Times New Roman"/>
          <w:b/>
          <w:bCs/>
          <w:i/>
          <w:sz w:val="24"/>
          <w:szCs w:val="24"/>
        </w:rPr>
        <w:t>22</w:t>
      </w:r>
      <w:r w:rsidRPr="002B62DB">
        <w:rPr>
          <w:rFonts w:ascii="Times New Roman" w:hAnsi="Times New Roman"/>
          <w:b/>
          <w:bCs/>
          <w:i/>
          <w:sz w:val="24"/>
          <w:szCs w:val="24"/>
        </w:rPr>
        <w:t>г.</w:t>
      </w:r>
      <w:r w:rsidRPr="002B62DB">
        <w:rPr>
          <w:rFonts w:ascii="Times New Roman" w:hAnsi="Times New Roman"/>
          <w:b/>
          <w:bCs/>
          <w:i/>
          <w:sz w:val="24"/>
          <w:szCs w:val="24"/>
        </w:rPr>
        <w:br w:type="page"/>
      </w:r>
      <w:r w:rsidRPr="002B62DB">
        <w:rPr>
          <w:rFonts w:ascii="Times New Roman" w:hAnsi="Times New Roman"/>
          <w:b/>
          <w:i/>
          <w:sz w:val="24"/>
          <w:szCs w:val="24"/>
        </w:rPr>
        <w:lastRenderedPageBreak/>
        <w:t>СОДЕРЖАНИЕ</w:t>
      </w:r>
    </w:p>
    <w:p w:rsidR="0088007E" w:rsidRPr="002B62DB" w:rsidRDefault="0088007E" w:rsidP="002B62DB">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8007E" w:rsidRPr="002B62DB" w:rsidTr="00EA2FDC">
        <w:tc>
          <w:tcPr>
            <w:tcW w:w="7501" w:type="dxa"/>
          </w:tcPr>
          <w:p w:rsidR="0088007E" w:rsidRPr="002B62DB" w:rsidRDefault="0088007E" w:rsidP="002B62DB">
            <w:pPr>
              <w:numPr>
                <w:ilvl w:val="0"/>
                <w:numId w:val="3"/>
              </w:numPr>
              <w:suppressAutoHyphens/>
              <w:spacing w:after="0" w:line="240" w:lineRule="auto"/>
              <w:rPr>
                <w:rFonts w:ascii="Times New Roman" w:hAnsi="Times New Roman"/>
                <w:b/>
                <w:sz w:val="24"/>
                <w:szCs w:val="24"/>
              </w:rPr>
            </w:pPr>
            <w:r w:rsidRPr="002B62DB">
              <w:rPr>
                <w:rFonts w:ascii="Times New Roman" w:hAnsi="Times New Roman"/>
                <w:b/>
                <w:sz w:val="24"/>
                <w:szCs w:val="24"/>
              </w:rPr>
              <w:t>ОБЩАЯ ХАРАКТЕРИСТИКА РАБОЧЕЙ ПРОГРАММЫ УЧЕБНОЙ ДИСЦИПЛИНЫ</w:t>
            </w:r>
          </w:p>
        </w:tc>
        <w:tc>
          <w:tcPr>
            <w:tcW w:w="1854" w:type="dxa"/>
          </w:tcPr>
          <w:p w:rsidR="0088007E" w:rsidRPr="002B62DB" w:rsidRDefault="0088007E" w:rsidP="002B62DB">
            <w:pPr>
              <w:spacing w:after="0" w:line="240" w:lineRule="auto"/>
              <w:rPr>
                <w:rFonts w:ascii="Times New Roman" w:hAnsi="Times New Roman"/>
                <w:b/>
                <w:sz w:val="24"/>
                <w:szCs w:val="24"/>
              </w:rPr>
            </w:pPr>
          </w:p>
        </w:tc>
      </w:tr>
      <w:tr w:rsidR="0088007E" w:rsidRPr="002B62DB" w:rsidTr="00EA2FDC">
        <w:tc>
          <w:tcPr>
            <w:tcW w:w="7501" w:type="dxa"/>
          </w:tcPr>
          <w:p w:rsidR="0088007E" w:rsidRPr="002B62DB" w:rsidRDefault="0088007E" w:rsidP="002B62DB">
            <w:pPr>
              <w:numPr>
                <w:ilvl w:val="0"/>
                <w:numId w:val="3"/>
              </w:numPr>
              <w:suppressAutoHyphens/>
              <w:spacing w:after="0" w:line="240" w:lineRule="auto"/>
              <w:rPr>
                <w:rFonts w:ascii="Times New Roman" w:hAnsi="Times New Roman"/>
                <w:b/>
                <w:sz w:val="24"/>
                <w:szCs w:val="24"/>
              </w:rPr>
            </w:pPr>
            <w:r w:rsidRPr="002B62DB">
              <w:rPr>
                <w:rFonts w:ascii="Times New Roman" w:hAnsi="Times New Roman"/>
                <w:b/>
                <w:sz w:val="24"/>
                <w:szCs w:val="24"/>
              </w:rPr>
              <w:t>СТРУКТУРА И СОДЕРЖАНИЕ УЧЕБНОЙ ДИСЦИПЛИНЫ</w:t>
            </w:r>
          </w:p>
          <w:p w:rsidR="0088007E" w:rsidRPr="002B62DB" w:rsidRDefault="0088007E" w:rsidP="002B62DB">
            <w:pPr>
              <w:numPr>
                <w:ilvl w:val="0"/>
                <w:numId w:val="3"/>
              </w:numPr>
              <w:suppressAutoHyphens/>
              <w:spacing w:after="0" w:line="240" w:lineRule="auto"/>
              <w:rPr>
                <w:rFonts w:ascii="Times New Roman" w:hAnsi="Times New Roman"/>
                <w:b/>
                <w:sz w:val="24"/>
                <w:szCs w:val="24"/>
              </w:rPr>
            </w:pPr>
            <w:r w:rsidRPr="002B62DB">
              <w:rPr>
                <w:rFonts w:ascii="Times New Roman" w:hAnsi="Times New Roman"/>
                <w:b/>
                <w:sz w:val="24"/>
                <w:szCs w:val="24"/>
              </w:rPr>
              <w:t>УСЛОВИЯ РЕАЛИЗАЦИИ УЧЕБНОЙ ДИСЦИПЛИНЫ</w:t>
            </w:r>
          </w:p>
        </w:tc>
        <w:tc>
          <w:tcPr>
            <w:tcW w:w="1854" w:type="dxa"/>
          </w:tcPr>
          <w:p w:rsidR="0088007E" w:rsidRPr="002B62DB" w:rsidRDefault="0088007E" w:rsidP="002B62DB">
            <w:pPr>
              <w:spacing w:after="0" w:line="240" w:lineRule="auto"/>
              <w:ind w:left="644"/>
              <w:rPr>
                <w:rFonts w:ascii="Times New Roman" w:hAnsi="Times New Roman"/>
                <w:b/>
                <w:sz w:val="24"/>
                <w:szCs w:val="24"/>
              </w:rPr>
            </w:pPr>
          </w:p>
        </w:tc>
      </w:tr>
      <w:tr w:rsidR="0088007E" w:rsidRPr="002B62DB" w:rsidTr="00EA2FDC">
        <w:tc>
          <w:tcPr>
            <w:tcW w:w="7501" w:type="dxa"/>
          </w:tcPr>
          <w:p w:rsidR="0088007E" w:rsidRPr="002B62DB" w:rsidRDefault="0088007E" w:rsidP="002B62DB">
            <w:pPr>
              <w:numPr>
                <w:ilvl w:val="0"/>
                <w:numId w:val="3"/>
              </w:numPr>
              <w:suppressAutoHyphens/>
              <w:spacing w:after="0" w:line="240" w:lineRule="auto"/>
              <w:rPr>
                <w:rFonts w:ascii="Times New Roman" w:hAnsi="Times New Roman"/>
                <w:b/>
                <w:sz w:val="24"/>
                <w:szCs w:val="24"/>
              </w:rPr>
            </w:pPr>
            <w:r w:rsidRPr="002B62DB">
              <w:rPr>
                <w:rFonts w:ascii="Times New Roman" w:hAnsi="Times New Roman"/>
                <w:b/>
                <w:sz w:val="24"/>
                <w:szCs w:val="24"/>
              </w:rPr>
              <w:t>КОНТРОЛЬ И ОЦЕНКА РЕЗУЛЬТАТОВ ОСВОЕНИЯ УЧЕБНОЙ ДИСЦИПЛИНЫ</w:t>
            </w:r>
          </w:p>
          <w:p w:rsidR="0088007E" w:rsidRPr="002B62DB" w:rsidRDefault="0088007E" w:rsidP="002B62DB">
            <w:pPr>
              <w:suppressAutoHyphens/>
              <w:spacing w:after="0" w:line="240" w:lineRule="auto"/>
              <w:rPr>
                <w:rFonts w:ascii="Times New Roman" w:hAnsi="Times New Roman"/>
                <w:b/>
                <w:sz w:val="24"/>
                <w:szCs w:val="24"/>
              </w:rPr>
            </w:pPr>
          </w:p>
        </w:tc>
        <w:tc>
          <w:tcPr>
            <w:tcW w:w="1854" w:type="dxa"/>
          </w:tcPr>
          <w:p w:rsidR="0088007E" w:rsidRPr="002B62DB" w:rsidRDefault="0088007E" w:rsidP="002B62DB">
            <w:pPr>
              <w:spacing w:after="0" w:line="240" w:lineRule="auto"/>
              <w:rPr>
                <w:rFonts w:ascii="Times New Roman" w:hAnsi="Times New Roman"/>
                <w:b/>
                <w:sz w:val="24"/>
                <w:szCs w:val="24"/>
              </w:rPr>
            </w:pPr>
          </w:p>
        </w:tc>
      </w:tr>
    </w:tbl>
    <w:p w:rsidR="0088007E" w:rsidRPr="002B62DB" w:rsidRDefault="0088007E" w:rsidP="002B62DB">
      <w:pPr>
        <w:suppressAutoHyphens/>
        <w:spacing w:after="0" w:line="240" w:lineRule="auto"/>
        <w:jc w:val="center"/>
        <w:rPr>
          <w:rFonts w:ascii="Times New Roman" w:hAnsi="Times New Roman"/>
          <w:b/>
          <w:sz w:val="24"/>
          <w:szCs w:val="24"/>
        </w:rPr>
      </w:pPr>
      <w:r w:rsidRPr="002B62DB">
        <w:rPr>
          <w:rFonts w:ascii="Times New Roman" w:hAnsi="Times New Roman"/>
          <w:b/>
          <w:i/>
          <w:sz w:val="24"/>
          <w:szCs w:val="24"/>
          <w:u w:val="single"/>
        </w:rPr>
        <w:br w:type="page"/>
      </w:r>
      <w:r w:rsidRPr="002B62DB">
        <w:rPr>
          <w:rFonts w:ascii="Times New Roman" w:hAnsi="Times New Roman"/>
          <w:b/>
          <w:sz w:val="24"/>
          <w:szCs w:val="24"/>
        </w:rPr>
        <w:lastRenderedPageBreak/>
        <w:t>1. ОБЩАЯ ХАРАКТЕРИСТИКА ПРИМЕРНОЙ РАБОЧЕЙ ПРОГРАММЫ УЧЕБНОЙ ДИСЦИПЛИНЫ «</w:t>
      </w:r>
      <w:r w:rsidR="00C2268E" w:rsidRPr="002B62DB">
        <w:rPr>
          <w:rFonts w:ascii="Times New Roman" w:hAnsi="Times New Roman"/>
          <w:b/>
          <w:sz w:val="24"/>
          <w:szCs w:val="24"/>
        </w:rPr>
        <w:t>ЕН Физика</w:t>
      </w:r>
      <w:r w:rsidRPr="002B62DB">
        <w:rPr>
          <w:rFonts w:ascii="Times New Roman" w:hAnsi="Times New Roman"/>
          <w:b/>
          <w:sz w:val="24"/>
          <w:szCs w:val="24"/>
        </w:rPr>
        <w:t>»</w:t>
      </w:r>
    </w:p>
    <w:p w:rsidR="0088007E" w:rsidRPr="002B62DB" w:rsidRDefault="0088007E" w:rsidP="002B6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rsidR="0088007E" w:rsidRPr="002B62DB" w:rsidRDefault="0088007E" w:rsidP="002B6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2B62DB">
        <w:rPr>
          <w:rFonts w:ascii="Times New Roman" w:hAnsi="Times New Roman"/>
          <w:b/>
          <w:sz w:val="24"/>
          <w:szCs w:val="24"/>
        </w:rPr>
        <w:t>1.1. Место дисциплины в структуре основной образовательной программы</w:t>
      </w:r>
    </w:p>
    <w:p w:rsidR="0088007E" w:rsidRPr="002B62DB" w:rsidRDefault="00C2268E" w:rsidP="002B62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2B62DB">
        <w:rPr>
          <w:rFonts w:ascii="Times New Roman" w:hAnsi="Times New Roman"/>
          <w:sz w:val="24"/>
          <w:szCs w:val="24"/>
        </w:rPr>
        <w:t>Учебная дисциплина «ЕН Физика</w:t>
      </w:r>
      <w:r w:rsidR="0088007E" w:rsidRPr="002B62DB">
        <w:rPr>
          <w:rFonts w:ascii="Times New Roman" w:hAnsi="Times New Roman"/>
          <w:sz w:val="24"/>
          <w:szCs w:val="24"/>
        </w:rPr>
        <w:t xml:space="preserve">» является обязательной частью </w:t>
      </w:r>
      <w:r w:rsidRPr="002B62DB">
        <w:rPr>
          <w:rFonts w:ascii="Times New Roman" w:hAnsi="Times New Roman"/>
          <w:sz w:val="24"/>
          <w:szCs w:val="24"/>
        </w:rPr>
        <w:t>математического и общего сетественно научного цикла</w:t>
      </w:r>
      <w:r w:rsidR="0088007E" w:rsidRPr="002B62DB">
        <w:rPr>
          <w:rFonts w:ascii="Times New Roman" w:hAnsi="Times New Roman"/>
          <w:sz w:val="24"/>
          <w:szCs w:val="24"/>
        </w:rPr>
        <w:t xml:space="preserve"> </w:t>
      </w:r>
      <w:r w:rsidRPr="002B62DB">
        <w:rPr>
          <w:rFonts w:ascii="Times New Roman" w:hAnsi="Times New Roman"/>
          <w:sz w:val="24"/>
          <w:szCs w:val="24"/>
        </w:rPr>
        <w:t xml:space="preserve"> </w:t>
      </w:r>
      <w:r w:rsidR="0088007E" w:rsidRPr="002B62DB">
        <w:rPr>
          <w:rFonts w:ascii="Times New Roman" w:hAnsi="Times New Roman"/>
          <w:sz w:val="24"/>
          <w:szCs w:val="24"/>
        </w:rPr>
        <w:t xml:space="preserve">основной образовательной программы в соответствии с ФГОС СПО по </w:t>
      </w:r>
      <w:r w:rsidRPr="002B62DB">
        <w:rPr>
          <w:rFonts w:ascii="Times New Roman" w:hAnsi="Times New Roman"/>
          <w:i/>
          <w:sz w:val="24"/>
          <w:szCs w:val="24"/>
        </w:rPr>
        <w:t xml:space="preserve"> </w:t>
      </w:r>
      <w:r w:rsidR="0088007E" w:rsidRPr="002B62DB">
        <w:rPr>
          <w:rFonts w:ascii="Times New Roman" w:hAnsi="Times New Roman"/>
          <w:i/>
          <w:sz w:val="24"/>
          <w:szCs w:val="24"/>
        </w:rPr>
        <w:t>специальности</w:t>
      </w:r>
      <w:r w:rsidRPr="002B62DB">
        <w:rPr>
          <w:rFonts w:ascii="Times New Roman" w:hAnsi="Times New Roman"/>
          <w:sz w:val="24"/>
          <w:szCs w:val="24"/>
        </w:rPr>
        <w:t xml:space="preserve"> 22.02.06 Сварочное производство.</w:t>
      </w:r>
      <w:r w:rsidR="0088007E" w:rsidRPr="002B62DB">
        <w:rPr>
          <w:rFonts w:ascii="Times New Roman" w:hAnsi="Times New Roman"/>
          <w:sz w:val="24"/>
          <w:szCs w:val="24"/>
        </w:rPr>
        <w:t xml:space="preserve"> </w:t>
      </w:r>
    </w:p>
    <w:p w:rsidR="0088007E" w:rsidRPr="002B62DB" w:rsidRDefault="0088007E" w:rsidP="002B62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2B62DB">
        <w:rPr>
          <w:rFonts w:ascii="Times New Roman" w:hAnsi="Times New Roman"/>
          <w:sz w:val="24"/>
          <w:szCs w:val="24"/>
        </w:rPr>
        <w:t>Особое значение дисциплина имеет</w:t>
      </w:r>
      <w:r w:rsidR="00C2268E" w:rsidRPr="002B62DB">
        <w:rPr>
          <w:rFonts w:ascii="Times New Roman" w:hAnsi="Times New Roman"/>
          <w:sz w:val="24"/>
          <w:szCs w:val="24"/>
        </w:rPr>
        <w:t xml:space="preserve"> при формировании и развитии ОК 1, 3-5, 8,9</w:t>
      </w:r>
    </w:p>
    <w:p w:rsidR="0088007E" w:rsidRPr="002B62DB" w:rsidRDefault="0088007E" w:rsidP="002B62DB">
      <w:pPr>
        <w:spacing w:after="0" w:line="240" w:lineRule="auto"/>
        <w:ind w:firstLine="709"/>
        <w:rPr>
          <w:rFonts w:ascii="Times New Roman" w:hAnsi="Times New Roman"/>
          <w:b/>
          <w:sz w:val="24"/>
          <w:szCs w:val="24"/>
        </w:rPr>
      </w:pPr>
      <w:r w:rsidRPr="002B62DB">
        <w:rPr>
          <w:rFonts w:ascii="Times New Roman" w:hAnsi="Times New Roman"/>
          <w:b/>
          <w:sz w:val="24"/>
          <w:szCs w:val="24"/>
        </w:rPr>
        <w:t>1.2. Цель и планируемые результаты освоения дисциплины:</w:t>
      </w:r>
    </w:p>
    <w:p w:rsidR="0088007E" w:rsidRPr="002B62DB" w:rsidRDefault="0088007E" w:rsidP="002B62DB">
      <w:pPr>
        <w:suppressAutoHyphens/>
        <w:spacing w:after="0" w:line="240" w:lineRule="auto"/>
        <w:ind w:firstLine="709"/>
        <w:jc w:val="both"/>
        <w:rPr>
          <w:rFonts w:ascii="Times New Roman" w:hAnsi="Times New Roman"/>
          <w:sz w:val="24"/>
          <w:szCs w:val="24"/>
        </w:rPr>
      </w:pPr>
      <w:r w:rsidRPr="002B62DB">
        <w:rPr>
          <w:rFonts w:ascii="Times New Roman" w:hAnsi="Times New Roman"/>
          <w:sz w:val="24"/>
          <w:szCs w:val="24"/>
        </w:rPr>
        <w:t xml:space="preserve">В рамках программы учебной дисциплины обучающимися осваиваются умения </w:t>
      </w:r>
      <w:r w:rsidRPr="002B62DB">
        <w:rPr>
          <w:rFonts w:ascii="Times New Roman" w:hAnsi="Times New Roman"/>
          <w:sz w:val="24"/>
          <w:szCs w:val="24"/>
        </w:rPr>
        <w:br/>
        <w:t>и знания</w:t>
      </w:r>
    </w:p>
    <w:p w:rsidR="00EA2FDC" w:rsidRPr="002B62DB" w:rsidRDefault="00EA2FDC" w:rsidP="002B62DB">
      <w:pPr>
        <w:suppressAutoHyphens/>
        <w:spacing w:after="0" w:line="240" w:lineRule="auto"/>
        <w:ind w:firstLine="709"/>
        <w:jc w:val="both"/>
        <w:rPr>
          <w:rFonts w:ascii="Times New Roman" w:hAnsi="Times New Roman"/>
          <w:sz w:val="24"/>
          <w:szCs w:val="24"/>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502"/>
        <w:gridCol w:w="3515"/>
      </w:tblGrid>
      <w:tr w:rsidR="0088007E" w:rsidRPr="002B62DB" w:rsidTr="00F7531D">
        <w:trPr>
          <w:trHeight w:val="649"/>
        </w:trPr>
        <w:tc>
          <w:tcPr>
            <w:tcW w:w="1589" w:type="dxa"/>
            <w:tcBorders>
              <w:bottom w:val="single" w:sz="4" w:space="0" w:color="auto"/>
            </w:tcBorders>
            <w:hideMark/>
          </w:tcPr>
          <w:p w:rsidR="0088007E" w:rsidRPr="002B62DB" w:rsidRDefault="0088007E" w:rsidP="002B62DB">
            <w:pPr>
              <w:suppressAutoHyphens/>
              <w:spacing w:after="0" w:line="240" w:lineRule="auto"/>
              <w:jc w:val="center"/>
              <w:rPr>
                <w:rFonts w:ascii="Times New Roman" w:hAnsi="Times New Roman"/>
                <w:b/>
                <w:bCs/>
                <w:sz w:val="24"/>
                <w:szCs w:val="24"/>
              </w:rPr>
            </w:pPr>
            <w:r w:rsidRPr="002B62DB">
              <w:rPr>
                <w:rFonts w:ascii="Times New Roman" w:hAnsi="Times New Roman"/>
                <w:b/>
                <w:bCs/>
                <w:sz w:val="24"/>
                <w:szCs w:val="24"/>
              </w:rPr>
              <w:t xml:space="preserve">Код </w:t>
            </w:r>
          </w:p>
          <w:p w:rsidR="0088007E" w:rsidRPr="002B62DB" w:rsidRDefault="0088007E" w:rsidP="002B62DB">
            <w:pPr>
              <w:suppressAutoHyphens/>
              <w:spacing w:after="0" w:line="240" w:lineRule="auto"/>
              <w:jc w:val="center"/>
              <w:rPr>
                <w:rFonts w:ascii="Times New Roman" w:hAnsi="Times New Roman"/>
                <w:b/>
                <w:bCs/>
                <w:sz w:val="24"/>
                <w:szCs w:val="24"/>
              </w:rPr>
            </w:pPr>
            <w:r w:rsidRPr="002B62DB">
              <w:rPr>
                <w:rFonts w:ascii="Times New Roman" w:hAnsi="Times New Roman"/>
                <w:b/>
                <w:bCs/>
                <w:sz w:val="24"/>
                <w:szCs w:val="24"/>
              </w:rPr>
              <w:t>ОК</w:t>
            </w:r>
          </w:p>
        </w:tc>
        <w:tc>
          <w:tcPr>
            <w:tcW w:w="4502" w:type="dxa"/>
            <w:tcBorders>
              <w:bottom w:val="single" w:sz="4" w:space="0" w:color="auto"/>
            </w:tcBorders>
            <w:hideMark/>
          </w:tcPr>
          <w:p w:rsidR="0088007E" w:rsidRPr="002B62DB" w:rsidRDefault="0088007E" w:rsidP="002B62DB">
            <w:pPr>
              <w:suppressAutoHyphens/>
              <w:spacing w:after="0" w:line="240" w:lineRule="auto"/>
              <w:jc w:val="center"/>
              <w:rPr>
                <w:rFonts w:ascii="Times New Roman" w:hAnsi="Times New Roman"/>
                <w:b/>
                <w:bCs/>
                <w:sz w:val="24"/>
                <w:szCs w:val="24"/>
              </w:rPr>
            </w:pPr>
            <w:r w:rsidRPr="002B62DB">
              <w:rPr>
                <w:rFonts w:ascii="Times New Roman" w:hAnsi="Times New Roman"/>
                <w:b/>
                <w:bCs/>
                <w:sz w:val="24"/>
                <w:szCs w:val="24"/>
              </w:rPr>
              <w:t>Умения</w:t>
            </w:r>
          </w:p>
        </w:tc>
        <w:tc>
          <w:tcPr>
            <w:tcW w:w="3515" w:type="dxa"/>
            <w:tcBorders>
              <w:bottom w:val="single" w:sz="4" w:space="0" w:color="auto"/>
            </w:tcBorders>
            <w:hideMark/>
          </w:tcPr>
          <w:p w:rsidR="0088007E" w:rsidRPr="002B62DB" w:rsidRDefault="0088007E" w:rsidP="002B62DB">
            <w:pPr>
              <w:suppressAutoHyphens/>
              <w:spacing w:after="0" w:line="240" w:lineRule="auto"/>
              <w:jc w:val="center"/>
              <w:rPr>
                <w:rFonts w:ascii="Times New Roman" w:hAnsi="Times New Roman"/>
                <w:b/>
                <w:bCs/>
                <w:sz w:val="24"/>
                <w:szCs w:val="24"/>
              </w:rPr>
            </w:pPr>
            <w:r w:rsidRPr="002B62DB">
              <w:rPr>
                <w:rFonts w:ascii="Times New Roman" w:hAnsi="Times New Roman"/>
                <w:b/>
                <w:bCs/>
                <w:sz w:val="24"/>
                <w:szCs w:val="24"/>
              </w:rPr>
              <w:t>Знания</w:t>
            </w:r>
          </w:p>
        </w:tc>
      </w:tr>
      <w:tr w:rsidR="0088007E" w:rsidRPr="002B62DB" w:rsidTr="00F7531D">
        <w:trPr>
          <w:trHeight w:val="212"/>
        </w:trPr>
        <w:tc>
          <w:tcPr>
            <w:tcW w:w="1589" w:type="dxa"/>
            <w:tcBorders>
              <w:top w:val="single" w:sz="4" w:space="0" w:color="auto"/>
              <w:left w:val="single" w:sz="4" w:space="0" w:color="auto"/>
              <w:bottom w:val="single" w:sz="4" w:space="0" w:color="auto"/>
              <w:right w:val="single" w:sz="4" w:space="0" w:color="auto"/>
            </w:tcBorders>
          </w:tcPr>
          <w:p w:rsidR="0088007E" w:rsidRPr="002B62DB" w:rsidRDefault="00C2268E" w:rsidP="002B62DB">
            <w:pPr>
              <w:suppressAutoHyphens/>
              <w:spacing w:after="0" w:line="240" w:lineRule="auto"/>
              <w:jc w:val="center"/>
              <w:rPr>
                <w:rFonts w:ascii="Times New Roman" w:hAnsi="Times New Roman"/>
                <w:i/>
                <w:sz w:val="24"/>
                <w:szCs w:val="24"/>
              </w:rPr>
            </w:pPr>
            <w:r w:rsidRPr="002B62DB">
              <w:rPr>
                <w:rFonts w:ascii="Times New Roman" w:hAnsi="Times New Roman"/>
                <w:i/>
                <w:sz w:val="24"/>
                <w:szCs w:val="24"/>
              </w:rPr>
              <w:t>ОК-1, 3-5, 8, 9.</w:t>
            </w:r>
          </w:p>
        </w:tc>
        <w:tc>
          <w:tcPr>
            <w:tcW w:w="4502" w:type="dxa"/>
            <w:tcBorders>
              <w:top w:val="single" w:sz="4" w:space="0" w:color="auto"/>
              <w:left w:val="single" w:sz="4" w:space="0" w:color="auto"/>
              <w:bottom w:val="single" w:sz="4" w:space="0" w:color="auto"/>
              <w:right w:val="single" w:sz="4" w:space="0" w:color="auto"/>
            </w:tcBorders>
          </w:tcPr>
          <w:p w:rsidR="00F7531D" w:rsidRPr="00F7531D" w:rsidRDefault="00F7531D" w:rsidP="00F7531D">
            <w:pPr>
              <w:autoSpaceDE w:val="0"/>
              <w:autoSpaceDN w:val="0"/>
              <w:adjustRightInd w:val="0"/>
              <w:spacing w:after="0" w:line="240" w:lineRule="auto"/>
              <w:rPr>
                <w:rFonts w:ascii="Times New Roman" w:eastAsiaTheme="minorHAnsi" w:hAnsi="Times New Roman"/>
                <w:color w:val="000000"/>
                <w:sz w:val="23"/>
                <w:szCs w:val="23"/>
                <w:lang w:eastAsia="en-US"/>
              </w:rPr>
            </w:pPr>
            <w:r w:rsidRPr="00F7531D">
              <w:rPr>
                <w:rFonts w:ascii="Times New Roman" w:eastAsiaTheme="minorHAnsi" w:hAnsi="Times New Roman"/>
                <w:color w:val="000000"/>
                <w:sz w:val="23"/>
                <w:szCs w:val="23"/>
                <w:lang w:eastAsia="en-US"/>
              </w:rPr>
              <w:t xml:space="preserve">описывать и объяснять физические явления и свойства тел,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 </w:t>
            </w:r>
          </w:p>
          <w:p w:rsidR="00F7531D" w:rsidRPr="00F7531D" w:rsidRDefault="00F7531D" w:rsidP="00F7531D">
            <w:pPr>
              <w:autoSpaceDE w:val="0"/>
              <w:autoSpaceDN w:val="0"/>
              <w:adjustRightInd w:val="0"/>
              <w:spacing w:after="0" w:line="240" w:lineRule="auto"/>
              <w:rPr>
                <w:rFonts w:ascii="Times New Roman" w:eastAsiaTheme="minorHAnsi" w:hAnsi="Times New Roman"/>
                <w:color w:val="000000"/>
                <w:sz w:val="23"/>
                <w:szCs w:val="23"/>
                <w:lang w:eastAsia="en-US"/>
              </w:rPr>
            </w:pPr>
            <w:r w:rsidRPr="00F7531D">
              <w:rPr>
                <w:rFonts w:ascii="Times New Roman" w:eastAsiaTheme="minorHAnsi" w:hAnsi="Times New Roman"/>
                <w:color w:val="000000"/>
                <w:sz w:val="23"/>
                <w:szCs w:val="23"/>
                <w:lang w:eastAsia="en-US"/>
              </w:rPr>
              <w:t xml:space="preserve">- воспринимать и на основе полученных знаний самостоятельно оценивать информацию, содержащуюся в сообщениях СМИ, Интернете, научно популярных статьях; </w:t>
            </w:r>
          </w:p>
          <w:p w:rsidR="00F7531D" w:rsidRPr="00F7531D" w:rsidRDefault="00F7531D" w:rsidP="00F7531D">
            <w:pPr>
              <w:autoSpaceDE w:val="0"/>
              <w:autoSpaceDN w:val="0"/>
              <w:adjustRightInd w:val="0"/>
              <w:spacing w:after="0" w:line="240" w:lineRule="auto"/>
              <w:rPr>
                <w:rFonts w:ascii="Times New Roman" w:eastAsiaTheme="minorHAnsi" w:hAnsi="Times New Roman"/>
                <w:color w:val="000000"/>
                <w:sz w:val="23"/>
                <w:szCs w:val="23"/>
                <w:lang w:eastAsia="en-US"/>
              </w:rPr>
            </w:pPr>
            <w:r w:rsidRPr="00F7531D">
              <w:rPr>
                <w:rFonts w:ascii="Times New Roman" w:eastAsiaTheme="minorHAnsi" w:hAnsi="Times New Roman"/>
                <w:color w:val="000000"/>
                <w:sz w:val="23"/>
                <w:szCs w:val="23"/>
                <w:lang w:eastAsia="en-US"/>
              </w:rPr>
              <w:t xml:space="preserve">- использовать приобретенные знания и умения в практической деятельности и повседневной жизни: для обеспечения безопасности жизнедеятельности в процессе использования транспортных средств, бытовых электроприборов; </w:t>
            </w:r>
          </w:p>
          <w:p w:rsidR="00F7531D" w:rsidRPr="00F7531D" w:rsidRDefault="00F7531D" w:rsidP="00F7531D">
            <w:pPr>
              <w:autoSpaceDE w:val="0"/>
              <w:autoSpaceDN w:val="0"/>
              <w:adjustRightInd w:val="0"/>
              <w:spacing w:after="0" w:line="240" w:lineRule="auto"/>
              <w:rPr>
                <w:rFonts w:ascii="Times New Roman" w:eastAsiaTheme="minorHAnsi" w:hAnsi="Times New Roman"/>
                <w:color w:val="000000"/>
                <w:sz w:val="23"/>
                <w:szCs w:val="23"/>
                <w:lang w:eastAsia="en-US"/>
              </w:rPr>
            </w:pPr>
            <w:r w:rsidRPr="00F7531D">
              <w:rPr>
                <w:rFonts w:ascii="Times New Roman" w:eastAsiaTheme="minorHAnsi" w:hAnsi="Times New Roman"/>
                <w:color w:val="000000"/>
                <w:sz w:val="23"/>
                <w:szCs w:val="23"/>
                <w:lang w:eastAsia="en-US"/>
              </w:rPr>
              <w:t xml:space="preserve">- оценки влияния на организм человека и другие организмы загрязнения окружающей среды; </w:t>
            </w:r>
          </w:p>
          <w:p w:rsidR="00F7531D" w:rsidRPr="00F7531D" w:rsidRDefault="00F7531D" w:rsidP="00F7531D">
            <w:pPr>
              <w:autoSpaceDE w:val="0"/>
              <w:autoSpaceDN w:val="0"/>
              <w:adjustRightInd w:val="0"/>
              <w:spacing w:after="0" w:line="240" w:lineRule="auto"/>
              <w:rPr>
                <w:rFonts w:ascii="Times New Roman" w:eastAsiaTheme="minorHAnsi" w:hAnsi="Times New Roman"/>
                <w:color w:val="000000"/>
                <w:sz w:val="23"/>
                <w:szCs w:val="23"/>
                <w:lang w:eastAsia="en-US"/>
              </w:rPr>
            </w:pPr>
            <w:r w:rsidRPr="00F7531D">
              <w:rPr>
                <w:rFonts w:ascii="Times New Roman" w:eastAsiaTheme="minorHAnsi" w:hAnsi="Times New Roman"/>
                <w:color w:val="000000"/>
                <w:sz w:val="23"/>
                <w:szCs w:val="23"/>
                <w:lang w:eastAsia="en-US"/>
              </w:rPr>
              <w:t xml:space="preserve">-иметь представление о границах применимости различных физических понятий, явлений законов и теорий к решению технических и технологических задач; </w:t>
            </w:r>
          </w:p>
          <w:p w:rsidR="00F7531D" w:rsidRPr="002B62DB" w:rsidRDefault="00F7531D" w:rsidP="00F7531D">
            <w:pPr>
              <w:suppressAutoHyphens/>
              <w:spacing w:after="0" w:line="240" w:lineRule="auto"/>
              <w:rPr>
                <w:rFonts w:ascii="Times New Roman" w:hAnsi="Times New Roman"/>
                <w:i/>
                <w:sz w:val="24"/>
                <w:szCs w:val="24"/>
              </w:rPr>
            </w:pPr>
            <w:r w:rsidRPr="00F7531D">
              <w:rPr>
                <w:rFonts w:ascii="Times New Roman" w:eastAsiaTheme="minorHAnsi" w:hAnsi="Times New Roman"/>
                <w:color w:val="000000"/>
                <w:sz w:val="23"/>
                <w:szCs w:val="23"/>
                <w:lang w:eastAsia="en-US"/>
              </w:rPr>
              <w:t>-иметь практические навыки: рассчитывать и измерять основные параметры электрических и магнитных цепей.</w:t>
            </w:r>
          </w:p>
        </w:tc>
        <w:tc>
          <w:tcPr>
            <w:tcW w:w="3515" w:type="dxa"/>
            <w:tcBorders>
              <w:top w:val="single" w:sz="4" w:space="0" w:color="auto"/>
              <w:left w:val="single" w:sz="4" w:space="0" w:color="auto"/>
              <w:bottom w:val="single" w:sz="4" w:space="0" w:color="auto"/>
              <w:right w:val="single" w:sz="4" w:space="0" w:color="auto"/>
            </w:tcBorders>
          </w:tcPr>
          <w:p w:rsidR="001A353D" w:rsidRPr="00F7531D" w:rsidRDefault="001A353D" w:rsidP="00F7531D">
            <w:pPr>
              <w:suppressAutoHyphens/>
              <w:spacing w:after="0" w:line="240" w:lineRule="auto"/>
              <w:jc w:val="both"/>
              <w:rPr>
                <w:rFonts w:ascii="Times New Roman" w:hAnsi="Times New Roman"/>
                <w:i/>
                <w:sz w:val="24"/>
                <w:szCs w:val="24"/>
              </w:rPr>
            </w:pPr>
            <w:r w:rsidRPr="00F7531D">
              <w:rPr>
                <w:rFonts w:ascii="Times New Roman" w:hAnsi="Times New Roman"/>
                <w:sz w:val="24"/>
                <w:szCs w:val="24"/>
              </w:rPr>
              <w:t>фундаментальные физические законы и принципы, лежащие в основе современной физической картины мира; наиболее важные открытия в области физики, оказавшие определяющее влияние на развитие техники и технологии; методы научного познания природы; законы равновесия и перемещения тел.</w:t>
            </w:r>
          </w:p>
        </w:tc>
      </w:tr>
    </w:tbl>
    <w:p w:rsidR="0088007E" w:rsidRPr="002B62DB" w:rsidRDefault="0088007E" w:rsidP="002B62DB">
      <w:pPr>
        <w:suppressAutoHyphens/>
        <w:spacing w:after="0" w:line="240" w:lineRule="auto"/>
        <w:ind w:firstLine="709"/>
        <w:rPr>
          <w:rFonts w:ascii="Times New Roman" w:hAnsi="Times New Roman"/>
          <w:b/>
          <w:sz w:val="24"/>
          <w:szCs w:val="24"/>
        </w:rPr>
      </w:pPr>
    </w:p>
    <w:p w:rsidR="00C2268E" w:rsidRPr="002B62DB" w:rsidRDefault="00C2268E" w:rsidP="002B62DB">
      <w:pPr>
        <w:suppressAutoHyphens/>
        <w:spacing w:after="0" w:line="240" w:lineRule="auto"/>
        <w:jc w:val="center"/>
        <w:rPr>
          <w:rFonts w:ascii="Times New Roman" w:hAnsi="Times New Roman"/>
          <w:b/>
          <w:sz w:val="24"/>
          <w:szCs w:val="24"/>
        </w:rPr>
      </w:pPr>
    </w:p>
    <w:p w:rsidR="00C2268E" w:rsidRPr="002B62DB" w:rsidRDefault="00C2268E" w:rsidP="002B62DB">
      <w:pPr>
        <w:suppressAutoHyphens/>
        <w:spacing w:after="0" w:line="240" w:lineRule="auto"/>
        <w:jc w:val="center"/>
        <w:rPr>
          <w:rFonts w:ascii="Times New Roman" w:hAnsi="Times New Roman"/>
          <w:b/>
          <w:sz w:val="24"/>
          <w:szCs w:val="24"/>
        </w:rPr>
      </w:pPr>
    </w:p>
    <w:p w:rsidR="00C2268E" w:rsidRPr="002B62DB" w:rsidRDefault="00C2268E" w:rsidP="002B62DB">
      <w:pPr>
        <w:suppressAutoHyphens/>
        <w:spacing w:after="0" w:line="240" w:lineRule="auto"/>
        <w:jc w:val="center"/>
        <w:rPr>
          <w:rFonts w:ascii="Times New Roman" w:hAnsi="Times New Roman"/>
          <w:b/>
          <w:sz w:val="24"/>
          <w:szCs w:val="24"/>
        </w:rPr>
      </w:pPr>
    </w:p>
    <w:p w:rsidR="00C2268E" w:rsidRPr="002B62DB" w:rsidRDefault="00C2268E" w:rsidP="002B62DB">
      <w:pPr>
        <w:suppressAutoHyphens/>
        <w:spacing w:after="0" w:line="240" w:lineRule="auto"/>
        <w:jc w:val="center"/>
        <w:rPr>
          <w:rFonts w:ascii="Times New Roman" w:hAnsi="Times New Roman"/>
          <w:b/>
          <w:sz w:val="24"/>
          <w:szCs w:val="24"/>
        </w:rPr>
      </w:pPr>
    </w:p>
    <w:p w:rsidR="00C2268E" w:rsidRDefault="00C2268E" w:rsidP="002B62DB">
      <w:pPr>
        <w:suppressAutoHyphens/>
        <w:spacing w:after="0" w:line="240" w:lineRule="auto"/>
        <w:jc w:val="center"/>
        <w:rPr>
          <w:rFonts w:ascii="Times New Roman" w:hAnsi="Times New Roman"/>
          <w:b/>
          <w:sz w:val="24"/>
          <w:szCs w:val="24"/>
        </w:rPr>
      </w:pPr>
    </w:p>
    <w:p w:rsidR="00F7531D" w:rsidRDefault="00F7531D" w:rsidP="002B62DB">
      <w:pPr>
        <w:suppressAutoHyphens/>
        <w:spacing w:after="0" w:line="240" w:lineRule="auto"/>
        <w:jc w:val="center"/>
        <w:rPr>
          <w:rFonts w:ascii="Times New Roman" w:hAnsi="Times New Roman"/>
          <w:b/>
          <w:sz w:val="24"/>
          <w:szCs w:val="24"/>
        </w:rPr>
      </w:pPr>
    </w:p>
    <w:p w:rsidR="00F7531D" w:rsidRDefault="00F7531D" w:rsidP="002B62DB">
      <w:pPr>
        <w:suppressAutoHyphens/>
        <w:spacing w:after="0" w:line="240" w:lineRule="auto"/>
        <w:jc w:val="center"/>
        <w:rPr>
          <w:rFonts w:ascii="Times New Roman" w:hAnsi="Times New Roman"/>
          <w:b/>
          <w:sz w:val="24"/>
          <w:szCs w:val="24"/>
        </w:rPr>
      </w:pPr>
    </w:p>
    <w:p w:rsidR="00F7531D" w:rsidRPr="002B62DB" w:rsidRDefault="00F7531D" w:rsidP="002B62DB">
      <w:pPr>
        <w:suppressAutoHyphens/>
        <w:spacing w:after="0" w:line="240" w:lineRule="auto"/>
        <w:jc w:val="center"/>
        <w:rPr>
          <w:rFonts w:ascii="Times New Roman" w:hAnsi="Times New Roman"/>
          <w:b/>
          <w:sz w:val="24"/>
          <w:szCs w:val="24"/>
        </w:rPr>
      </w:pPr>
    </w:p>
    <w:p w:rsidR="00C2268E" w:rsidRPr="002B62DB" w:rsidRDefault="00C2268E" w:rsidP="002B62DB">
      <w:pPr>
        <w:suppressAutoHyphens/>
        <w:spacing w:after="0" w:line="240" w:lineRule="auto"/>
        <w:jc w:val="center"/>
        <w:rPr>
          <w:rFonts w:ascii="Times New Roman" w:hAnsi="Times New Roman"/>
          <w:b/>
          <w:sz w:val="24"/>
          <w:szCs w:val="24"/>
        </w:rPr>
      </w:pPr>
    </w:p>
    <w:p w:rsidR="0088007E" w:rsidRPr="002B62DB" w:rsidRDefault="0088007E" w:rsidP="002B62DB">
      <w:pPr>
        <w:suppressAutoHyphens/>
        <w:spacing w:after="0" w:line="240" w:lineRule="auto"/>
        <w:jc w:val="center"/>
        <w:rPr>
          <w:rFonts w:ascii="Times New Roman" w:hAnsi="Times New Roman"/>
          <w:b/>
          <w:sz w:val="24"/>
          <w:szCs w:val="24"/>
        </w:rPr>
      </w:pPr>
      <w:r w:rsidRPr="002B62DB">
        <w:rPr>
          <w:rFonts w:ascii="Times New Roman" w:hAnsi="Times New Roman"/>
          <w:b/>
          <w:sz w:val="24"/>
          <w:szCs w:val="24"/>
        </w:rPr>
        <w:lastRenderedPageBreak/>
        <w:t>2. СТРУКТУРА И СОДЕРЖАНИЕ УЧЕБНОЙ ДИСЦИПЛИНЫ</w:t>
      </w:r>
    </w:p>
    <w:p w:rsidR="0088007E" w:rsidRPr="002B62DB" w:rsidRDefault="0088007E" w:rsidP="002B62DB">
      <w:pPr>
        <w:suppressAutoHyphens/>
        <w:spacing w:after="0" w:line="240" w:lineRule="auto"/>
        <w:ind w:firstLine="709"/>
        <w:rPr>
          <w:rFonts w:ascii="Times New Roman" w:hAnsi="Times New Roman"/>
          <w:b/>
          <w:sz w:val="24"/>
          <w:szCs w:val="24"/>
        </w:rPr>
      </w:pPr>
      <w:r w:rsidRPr="002B62DB">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88007E" w:rsidRPr="002B62DB" w:rsidTr="00EA2FDC">
        <w:trPr>
          <w:trHeight w:val="448"/>
        </w:trPr>
        <w:tc>
          <w:tcPr>
            <w:tcW w:w="3685" w:type="pct"/>
            <w:vAlign w:val="center"/>
          </w:tcPr>
          <w:p w:rsidR="0088007E" w:rsidRPr="002B62DB" w:rsidRDefault="0088007E" w:rsidP="002B62DB">
            <w:pPr>
              <w:suppressAutoHyphens/>
              <w:spacing w:after="0" w:line="240" w:lineRule="auto"/>
              <w:jc w:val="center"/>
              <w:rPr>
                <w:rFonts w:ascii="Times New Roman" w:hAnsi="Times New Roman"/>
                <w:b/>
                <w:sz w:val="24"/>
                <w:szCs w:val="24"/>
              </w:rPr>
            </w:pPr>
            <w:r w:rsidRPr="002B62DB">
              <w:rPr>
                <w:rFonts w:ascii="Times New Roman" w:hAnsi="Times New Roman"/>
                <w:b/>
                <w:sz w:val="24"/>
                <w:szCs w:val="24"/>
              </w:rPr>
              <w:t>Вид учебной работы</w:t>
            </w:r>
          </w:p>
        </w:tc>
        <w:tc>
          <w:tcPr>
            <w:tcW w:w="1315" w:type="pct"/>
            <w:vAlign w:val="center"/>
          </w:tcPr>
          <w:p w:rsidR="0088007E" w:rsidRPr="002B62DB" w:rsidRDefault="0088007E" w:rsidP="002B62DB">
            <w:pPr>
              <w:suppressAutoHyphens/>
              <w:spacing w:after="0" w:line="240" w:lineRule="auto"/>
              <w:jc w:val="center"/>
              <w:rPr>
                <w:rFonts w:ascii="Times New Roman" w:hAnsi="Times New Roman"/>
                <w:b/>
                <w:iCs/>
                <w:sz w:val="24"/>
                <w:szCs w:val="24"/>
              </w:rPr>
            </w:pPr>
            <w:r w:rsidRPr="002B62DB">
              <w:rPr>
                <w:rFonts w:ascii="Times New Roman" w:hAnsi="Times New Roman"/>
                <w:b/>
                <w:iCs/>
                <w:sz w:val="24"/>
                <w:szCs w:val="24"/>
              </w:rPr>
              <w:t>Объем в часах</w:t>
            </w:r>
          </w:p>
        </w:tc>
      </w:tr>
      <w:tr w:rsidR="0088007E" w:rsidRPr="002B62DB" w:rsidTr="00EA2FDC">
        <w:trPr>
          <w:trHeight w:val="368"/>
        </w:trPr>
        <w:tc>
          <w:tcPr>
            <w:tcW w:w="3685" w:type="pct"/>
            <w:vAlign w:val="center"/>
          </w:tcPr>
          <w:p w:rsidR="0088007E" w:rsidRPr="002B62DB" w:rsidRDefault="0088007E" w:rsidP="002B62DB">
            <w:pPr>
              <w:suppressAutoHyphens/>
              <w:spacing w:after="0" w:line="240" w:lineRule="auto"/>
              <w:rPr>
                <w:rFonts w:ascii="Times New Roman" w:hAnsi="Times New Roman"/>
                <w:b/>
                <w:sz w:val="24"/>
                <w:szCs w:val="24"/>
              </w:rPr>
            </w:pPr>
            <w:r w:rsidRPr="002B62DB">
              <w:rPr>
                <w:rFonts w:ascii="Times New Roman" w:hAnsi="Times New Roman"/>
                <w:b/>
                <w:sz w:val="24"/>
                <w:szCs w:val="24"/>
              </w:rPr>
              <w:t>Объем образовательной программы учебной дисциплины</w:t>
            </w:r>
          </w:p>
        </w:tc>
        <w:tc>
          <w:tcPr>
            <w:tcW w:w="1315" w:type="pct"/>
            <w:vAlign w:val="center"/>
          </w:tcPr>
          <w:p w:rsidR="0088007E" w:rsidRPr="002B62DB" w:rsidRDefault="00C2268E" w:rsidP="002B62DB">
            <w:pPr>
              <w:suppressAutoHyphens/>
              <w:spacing w:after="0" w:line="240" w:lineRule="auto"/>
              <w:rPr>
                <w:rFonts w:ascii="Times New Roman" w:hAnsi="Times New Roman"/>
                <w:iCs/>
                <w:sz w:val="24"/>
                <w:szCs w:val="24"/>
              </w:rPr>
            </w:pPr>
            <w:r w:rsidRPr="002B62DB">
              <w:rPr>
                <w:rFonts w:ascii="Times New Roman" w:hAnsi="Times New Roman"/>
                <w:iCs/>
                <w:sz w:val="24"/>
                <w:szCs w:val="24"/>
              </w:rPr>
              <w:t>105</w:t>
            </w:r>
          </w:p>
        </w:tc>
      </w:tr>
      <w:tr w:rsidR="0088007E" w:rsidRPr="002B62DB" w:rsidTr="00EA2FDC">
        <w:trPr>
          <w:trHeight w:val="416"/>
        </w:trPr>
        <w:tc>
          <w:tcPr>
            <w:tcW w:w="3685" w:type="pct"/>
            <w:shd w:val="clear" w:color="auto" w:fill="auto"/>
            <w:vAlign w:val="center"/>
          </w:tcPr>
          <w:p w:rsidR="0088007E" w:rsidRPr="002B62DB" w:rsidRDefault="0088007E" w:rsidP="002B62DB">
            <w:pPr>
              <w:suppressAutoHyphens/>
              <w:spacing w:after="0" w:line="240" w:lineRule="auto"/>
              <w:rPr>
                <w:rFonts w:ascii="Times New Roman" w:hAnsi="Times New Roman"/>
                <w:b/>
                <w:sz w:val="24"/>
                <w:szCs w:val="24"/>
              </w:rPr>
            </w:pPr>
            <w:r w:rsidRPr="002B62DB">
              <w:rPr>
                <w:rFonts w:ascii="Times New Roman" w:hAnsi="Times New Roman"/>
                <w:b/>
                <w:sz w:val="24"/>
                <w:szCs w:val="24"/>
              </w:rPr>
              <w:t>в т.ч. в форме практической подготовки</w:t>
            </w:r>
          </w:p>
        </w:tc>
        <w:tc>
          <w:tcPr>
            <w:tcW w:w="1315" w:type="pct"/>
            <w:shd w:val="clear" w:color="auto" w:fill="auto"/>
            <w:vAlign w:val="center"/>
          </w:tcPr>
          <w:p w:rsidR="0088007E" w:rsidRPr="002B62DB" w:rsidRDefault="00C2268E" w:rsidP="002B62DB">
            <w:pPr>
              <w:suppressAutoHyphens/>
              <w:spacing w:after="0" w:line="240" w:lineRule="auto"/>
              <w:rPr>
                <w:rFonts w:ascii="Times New Roman" w:hAnsi="Times New Roman"/>
                <w:iCs/>
                <w:sz w:val="24"/>
                <w:szCs w:val="24"/>
              </w:rPr>
            </w:pPr>
            <w:r w:rsidRPr="002B62DB">
              <w:rPr>
                <w:rFonts w:ascii="Times New Roman" w:hAnsi="Times New Roman"/>
                <w:iCs/>
                <w:sz w:val="24"/>
                <w:szCs w:val="24"/>
              </w:rPr>
              <w:t>70</w:t>
            </w:r>
          </w:p>
        </w:tc>
      </w:tr>
      <w:tr w:rsidR="0088007E" w:rsidRPr="002B62DB" w:rsidTr="00EA2FDC">
        <w:trPr>
          <w:trHeight w:val="336"/>
        </w:trPr>
        <w:tc>
          <w:tcPr>
            <w:tcW w:w="5000" w:type="pct"/>
            <w:gridSpan w:val="2"/>
            <w:vAlign w:val="center"/>
          </w:tcPr>
          <w:p w:rsidR="0088007E" w:rsidRPr="002B62DB" w:rsidRDefault="0088007E" w:rsidP="002B62DB">
            <w:pPr>
              <w:suppressAutoHyphens/>
              <w:spacing w:after="0" w:line="240" w:lineRule="auto"/>
              <w:rPr>
                <w:rFonts w:ascii="Times New Roman" w:hAnsi="Times New Roman"/>
                <w:iCs/>
                <w:sz w:val="24"/>
                <w:szCs w:val="24"/>
              </w:rPr>
            </w:pPr>
            <w:r w:rsidRPr="002B62DB">
              <w:rPr>
                <w:rFonts w:ascii="Times New Roman" w:hAnsi="Times New Roman"/>
                <w:sz w:val="24"/>
                <w:szCs w:val="24"/>
              </w:rPr>
              <w:t>в т. ч.:</w:t>
            </w:r>
          </w:p>
        </w:tc>
      </w:tr>
      <w:tr w:rsidR="0088007E" w:rsidRPr="002B62DB" w:rsidTr="00EA2FDC">
        <w:trPr>
          <w:trHeight w:val="319"/>
        </w:trPr>
        <w:tc>
          <w:tcPr>
            <w:tcW w:w="3685" w:type="pct"/>
            <w:vAlign w:val="center"/>
          </w:tcPr>
          <w:p w:rsidR="0088007E" w:rsidRPr="002B62DB" w:rsidRDefault="0088007E" w:rsidP="002B62DB">
            <w:pPr>
              <w:suppressAutoHyphens/>
              <w:spacing w:after="0" w:line="240" w:lineRule="auto"/>
              <w:rPr>
                <w:rFonts w:ascii="Times New Roman" w:hAnsi="Times New Roman"/>
                <w:sz w:val="24"/>
                <w:szCs w:val="24"/>
              </w:rPr>
            </w:pPr>
            <w:r w:rsidRPr="002B62DB">
              <w:rPr>
                <w:rFonts w:ascii="Times New Roman" w:hAnsi="Times New Roman"/>
                <w:sz w:val="24"/>
                <w:szCs w:val="24"/>
              </w:rPr>
              <w:t>теоретическое обучение</w:t>
            </w:r>
          </w:p>
        </w:tc>
        <w:tc>
          <w:tcPr>
            <w:tcW w:w="1315" w:type="pct"/>
            <w:vAlign w:val="center"/>
          </w:tcPr>
          <w:p w:rsidR="0088007E" w:rsidRPr="002B62DB" w:rsidRDefault="00C2268E" w:rsidP="002B62DB">
            <w:pPr>
              <w:suppressAutoHyphens/>
              <w:spacing w:after="0" w:line="240" w:lineRule="auto"/>
              <w:rPr>
                <w:rFonts w:ascii="Times New Roman" w:hAnsi="Times New Roman"/>
                <w:iCs/>
                <w:sz w:val="24"/>
                <w:szCs w:val="24"/>
              </w:rPr>
            </w:pPr>
            <w:r w:rsidRPr="002B62DB">
              <w:rPr>
                <w:rFonts w:ascii="Times New Roman" w:hAnsi="Times New Roman"/>
                <w:iCs/>
                <w:sz w:val="24"/>
                <w:szCs w:val="24"/>
              </w:rPr>
              <w:t>44</w:t>
            </w:r>
          </w:p>
        </w:tc>
      </w:tr>
      <w:tr w:rsidR="0088007E" w:rsidRPr="002B62DB" w:rsidTr="00EA2FDC">
        <w:trPr>
          <w:trHeight w:val="408"/>
        </w:trPr>
        <w:tc>
          <w:tcPr>
            <w:tcW w:w="3685" w:type="pct"/>
            <w:vAlign w:val="center"/>
          </w:tcPr>
          <w:p w:rsidR="0088007E" w:rsidRPr="002B62DB" w:rsidRDefault="0088007E" w:rsidP="002B62DB">
            <w:pPr>
              <w:suppressAutoHyphens/>
              <w:spacing w:after="0" w:line="240" w:lineRule="auto"/>
              <w:rPr>
                <w:rFonts w:ascii="Times New Roman" w:hAnsi="Times New Roman"/>
                <w:sz w:val="24"/>
                <w:szCs w:val="24"/>
              </w:rPr>
            </w:pPr>
            <w:r w:rsidRPr="002B62DB">
              <w:rPr>
                <w:rFonts w:ascii="Times New Roman" w:hAnsi="Times New Roman"/>
                <w:sz w:val="24"/>
                <w:szCs w:val="24"/>
              </w:rPr>
              <w:t>лабораторные работы</w:t>
            </w:r>
            <w:r w:rsidR="00C2268E" w:rsidRPr="002B62DB">
              <w:rPr>
                <w:rFonts w:ascii="Times New Roman" w:hAnsi="Times New Roman"/>
                <w:i/>
                <w:sz w:val="24"/>
                <w:szCs w:val="24"/>
              </w:rPr>
              <w:t xml:space="preserve"> , </w:t>
            </w:r>
            <w:r w:rsidR="00C2268E" w:rsidRPr="002B62DB">
              <w:rPr>
                <w:rFonts w:ascii="Times New Roman" w:hAnsi="Times New Roman"/>
                <w:sz w:val="24"/>
                <w:szCs w:val="24"/>
              </w:rPr>
              <w:t>практические работы</w:t>
            </w:r>
          </w:p>
        </w:tc>
        <w:tc>
          <w:tcPr>
            <w:tcW w:w="1315" w:type="pct"/>
            <w:vAlign w:val="center"/>
          </w:tcPr>
          <w:p w:rsidR="0088007E" w:rsidRPr="002B62DB" w:rsidRDefault="00C2268E" w:rsidP="002B62DB">
            <w:pPr>
              <w:suppressAutoHyphens/>
              <w:spacing w:after="0" w:line="240" w:lineRule="auto"/>
              <w:rPr>
                <w:rFonts w:ascii="Times New Roman" w:hAnsi="Times New Roman"/>
                <w:iCs/>
                <w:sz w:val="24"/>
                <w:szCs w:val="24"/>
              </w:rPr>
            </w:pPr>
            <w:r w:rsidRPr="002B62DB">
              <w:rPr>
                <w:rFonts w:ascii="Times New Roman" w:hAnsi="Times New Roman"/>
                <w:iCs/>
                <w:sz w:val="24"/>
                <w:szCs w:val="24"/>
              </w:rPr>
              <w:t>26</w:t>
            </w:r>
          </w:p>
        </w:tc>
      </w:tr>
      <w:tr w:rsidR="0088007E" w:rsidRPr="002B62DB" w:rsidTr="00EA2FDC">
        <w:trPr>
          <w:trHeight w:val="267"/>
        </w:trPr>
        <w:tc>
          <w:tcPr>
            <w:tcW w:w="3685" w:type="pct"/>
            <w:vAlign w:val="center"/>
          </w:tcPr>
          <w:p w:rsidR="0088007E" w:rsidRPr="002B62DB" w:rsidRDefault="0088007E" w:rsidP="002B62DB">
            <w:pPr>
              <w:suppressAutoHyphens/>
              <w:spacing w:after="0" w:line="240" w:lineRule="auto"/>
              <w:rPr>
                <w:rFonts w:ascii="Times New Roman" w:hAnsi="Times New Roman"/>
                <w:i/>
                <w:sz w:val="24"/>
                <w:szCs w:val="24"/>
              </w:rPr>
            </w:pPr>
            <w:r w:rsidRPr="002B62DB">
              <w:rPr>
                <w:rFonts w:ascii="Times New Roman" w:hAnsi="Times New Roman"/>
                <w:i/>
                <w:sz w:val="24"/>
                <w:szCs w:val="24"/>
              </w:rPr>
              <w:t xml:space="preserve">Самостоятельная работа </w:t>
            </w:r>
          </w:p>
        </w:tc>
        <w:tc>
          <w:tcPr>
            <w:tcW w:w="1315" w:type="pct"/>
            <w:vAlign w:val="center"/>
          </w:tcPr>
          <w:p w:rsidR="0088007E" w:rsidRPr="002B62DB" w:rsidRDefault="00C2268E" w:rsidP="002B62DB">
            <w:pPr>
              <w:suppressAutoHyphens/>
              <w:spacing w:after="0" w:line="240" w:lineRule="auto"/>
              <w:rPr>
                <w:rFonts w:ascii="Times New Roman" w:hAnsi="Times New Roman"/>
                <w:iCs/>
                <w:sz w:val="24"/>
                <w:szCs w:val="24"/>
              </w:rPr>
            </w:pPr>
            <w:r w:rsidRPr="002B62DB">
              <w:rPr>
                <w:rFonts w:ascii="Times New Roman" w:hAnsi="Times New Roman"/>
                <w:iCs/>
                <w:sz w:val="24"/>
                <w:szCs w:val="24"/>
              </w:rPr>
              <w:t>35</w:t>
            </w:r>
          </w:p>
        </w:tc>
      </w:tr>
      <w:tr w:rsidR="0088007E" w:rsidRPr="002B62DB" w:rsidTr="00EA2FDC">
        <w:trPr>
          <w:trHeight w:val="331"/>
        </w:trPr>
        <w:tc>
          <w:tcPr>
            <w:tcW w:w="3685" w:type="pct"/>
            <w:vAlign w:val="center"/>
          </w:tcPr>
          <w:p w:rsidR="0088007E" w:rsidRPr="002B62DB" w:rsidRDefault="0088007E" w:rsidP="002B62DB">
            <w:pPr>
              <w:suppressAutoHyphens/>
              <w:spacing w:after="0" w:line="240" w:lineRule="auto"/>
              <w:rPr>
                <w:rFonts w:ascii="Times New Roman" w:hAnsi="Times New Roman"/>
                <w:i/>
                <w:sz w:val="24"/>
                <w:szCs w:val="24"/>
              </w:rPr>
            </w:pPr>
            <w:r w:rsidRPr="002B62DB">
              <w:rPr>
                <w:rFonts w:ascii="Times New Roman" w:hAnsi="Times New Roman"/>
                <w:b/>
                <w:iCs/>
                <w:sz w:val="24"/>
                <w:szCs w:val="24"/>
              </w:rPr>
              <w:t>Промежуточная аттестация</w:t>
            </w:r>
          </w:p>
        </w:tc>
        <w:tc>
          <w:tcPr>
            <w:tcW w:w="1315" w:type="pct"/>
            <w:vAlign w:val="center"/>
          </w:tcPr>
          <w:p w:rsidR="0088007E" w:rsidRPr="002B62DB" w:rsidRDefault="00C2268E" w:rsidP="002B62DB">
            <w:pPr>
              <w:suppressAutoHyphens/>
              <w:spacing w:after="0" w:line="240" w:lineRule="auto"/>
              <w:rPr>
                <w:rFonts w:ascii="Times New Roman" w:hAnsi="Times New Roman"/>
                <w:iCs/>
                <w:sz w:val="24"/>
                <w:szCs w:val="24"/>
              </w:rPr>
            </w:pPr>
            <w:r w:rsidRPr="002B62DB">
              <w:rPr>
                <w:rFonts w:ascii="Times New Roman" w:hAnsi="Times New Roman"/>
                <w:iCs/>
                <w:sz w:val="24"/>
                <w:szCs w:val="24"/>
              </w:rPr>
              <w:t>Дифференцированный зачет</w:t>
            </w:r>
          </w:p>
        </w:tc>
      </w:tr>
    </w:tbl>
    <w:p w:rsidR="0088007E" w:rsidRPr="002B62DB" w:rsidRDefault="0088007E" w:rsidP="002B62DB">
      <w:pPr>
        <w:suppressAutoHyphens/>
        <w:spacing w:after="0" w:line="240" w:lineRule="auto"/>
        <w:rPr>
          <w:rFonts w:ascii="Times New Roman" w:hAnsi="Times New Roman"/>
          <w:b/>
          <w:i/>
          <w:sz w:val="24"/>
          <w:szCs w:val="24"/>
        </w:rPr>
      </w:pPr>
    </w:p>
    <w:p w:rsidR="0088007E" w:rsidRPr="002B62DB" w:rsidRDefault="0088007E" w:rsidP="002B62DB">
      <w:pPr>
        <w:spacing w:after="0" w:line="240" w:lineRule="auto"/>
        <w:rPr>
          <w:rFonts w:ascii="Times New Roman" w:hAnsi="Times New Roman"/>
          <w:b/>
          <w:i/>
          <w:sz w:val="24"/>
          <w:szCs w:val="24"/>
        </w:rPr>
        <w:sectPr w:rsidR="0088007E" w:rsidRPr="002B62DB" w:rsidSect="00EA2FDC">
          <w:pgSz w:w="11906" w:h="16838"/>
          <w:pgMar w:top="1134" w:right="850" w:bottom="284" w:left="1701" w:header="708" w:footer="708" w:gutter="0"/>
          <w:cols w:space="720"/>
          <w:docGrid w:linePitch="299"/>
        </w:sectPr>
      </w:pPr>
    </w:p>
    <w:p w:rsidR="0088007E" w:rsidRPr="002B62DB" w:rsidRDefault="0088007E" w:rsidP="002B62DB">
      <w:pPr>
        <w:spacing w:after="0" w:line="240" w:lineRule="auto"/>
        <w:ind w:firstLine="709"/>
        <w:rPr>
          <w:rFonts w:ascii="Times New Roman" w:hAnsi="Times New Roman"/>
          <w:b/>
          <w:sz w:val="24"/>
          <w:szCs w:val="24"/>
        </w:rPr>
      </w:pPr>
      <w:r w:rsidRPr="002B62DB">
        <w:rPr>
          <w:rFonts w:ascii="Times New Roman" w:hAnsi="Times New Roman"/>
          <w:b/>
          <w:sz w:val="24"/>
          <w:szCs w:val="24"/>
        </w:rPr>
        <w:lastRenderedPageBreak/>
        <w:t xml:space="preserve">2.2. Тематический план и содержание учебной дисциплины </w:t>
      </w:r>
    </w:p>
    <w:tbl>
      <w:tblPr>
        <w:tblStyle w:val="TableGrid"/>
        <w:tblW w:w="15134" w:type="dxa"/>
        <w:tblInd w:w="-280" w:type="dxa"/>
        <w:tblCellMar>
          <w:left w:w="104" w:type="dxa"/>
          <w:right w:w="58" w:type="dxa"/>
        </w:tblCellMar>
        <w:tblLook w:val="04A0" w:firstRow="1" w:lastRow="0" w:firstColumn="1" w:lastColumn="0" w:noHBand="0" w:noVBand="1"/>
      </w:tblPr>
      <w:tblGrid>
        <w:gridCol w:w="2570"/>
        <w:gridCol w:w="9023"/>
        <w:gridCol w:w="1694"/>
        <w:gridCol w:w="1847"/>
      </w:tblGrid>
      <w:tr w:rsidR="00EA2FDC" w:rsidRPr="002B62DB" w:rsidTr="00EA2FDC">
        <w:trPr>
          <w:trHeight w:val="2078"/>
        </w:trPr>
        <w:tc>
          <w:tcPr>
            <w:tcW w:w="2597" w:type="dxa"/>
            <w:tcBorders>
              <w:top w:val="single" w:sz="4" w:space="0" w:color="000000"/>
              <w:left w:val="single" w:sz="4" w:space="0" w:color="000000"/>
              <w:bottom w:val="single" w:sz="4" w:space="0" w:color="000000"/>
              <w:right w:val="single" w:sz="4" w:space="0" w:color="000000"/>
            </w:tcBorders>
            <w:vAlign w:val="center"/>
          </w:tcPr>
          <w:p w:rsidR="00EA2FDC" w:rsidRPr="002B62DB" w:rsidRDefault="00EA2FDC" w:rsidP="002B62DB">
            <w:pPr>
              <w:suppressAutoHyphens/>
              <w:spacing w:after="0" w:line="240" w:lineRule="auto"/>
              <w:jc w:val="center"/>
              <w:rPr>
                <w:rFonts w:ascii="Times New Roman" w:hAnsi="Times New Roman"/>
                <w:b/>
                <w:bCs/>
                <w:sz w:val="24"/>
                <w:szCs w:val="24"/>
              </w:rPr>
            </w:pPr>
            <w:r w:rsidRPr="002B62DB">
              <w:rPr>
                <w:rFonts w:ascii="Times New Roman" w:hAnsi="Times New Roman"/>
                <w:b/>
                <w:bCs/>
                <w:sz w:val="24"/>
                <w:szCs w:val="24"/>
              </w:rPr>
              <w:t>Наименование разделов и тем</w:t>
            </w:r>
          </w:p>
        </w:tc>
        <w:tc>
          <w:tcPr>
            <w:tcW w:w="9437" w:type="dxa"/>
            <w:tcBorders>
              <w:top w:val="single" w:sz="4" w:space="0" w:color="000000"/>
              <w:left w:val="single" w:sz="4" w:space="0" w:color="000000"/>
              <w:bottom w:val="single" w:sz="4" w:space="0" w:color="000000"/>
              <w:right w:val="single" w:sz="4" w:space="0" w:color="000000"/>
            </w:tcBorders>
            <w:vAlign w:val="center"/>
          </w:tcPr>
          <w:p w:rsidR="00EA2FDC" w:rsidRPr="002B62DB" w:rsidRDefault="00EA2FDC" w:rsidP="002B62DB">
            <w:pPr>
              <w:suppressAutoHyphens/>
              <w:spacing w:after="0" w:line="240" w:lineRule="auto"/>
              <w:jc w:val="center"/>
              <w:rPr>
                <w:rFonts w:ascii="Times New Roman" w:hAnsi="Times New Roman"/>
                <w:b/>
                <w:bCs/>
                <w:sz w:val="24"/>
                <w:szCs w:val="24"/>
              </w:rPr>
            </w:pPr>
            <w:r w:rsidRPr="002B62DB">
              <w:rPr>
                <w:rFonts w:ascii="Times New Roman" w:hAnsi="Times New Roman"/>
                <w:b/>
                <w:bCs/>
                <w:sz w:val="24"/>
                <w:szCs w:val="24"/>
              </w:rPr>
              <w:t>Содержание учебного материала и формы организации деятельности обучающихся</w:t>
            </w:r>
          </w:p>
        </w:tc>
        <w:tc>
          <w:tcPr>
            <w:tcW w:w="1294" w:type="dxa"/>
            <w:tcBorders>
              <w:top w:val="single" w:sz="4" w:space="0" w:color="000000"/>
              <w:left w:val="single" w:sz="4" w:space="0" w:color="000000"/>
              <w:bottom w:val="single" w:sz="4" w:space="0" w:color="000000"/>
              <w:right w:val="single" w:sz="4" w:space="0" w:color="000000"/>
            </w:tcBorders>
            <w:vAlign w:val="center"/>
          </w:tcPr>
          <w:p w:rsidR="00EA2FDC" w:rsidRPr="002B62DB" w:rsidRDefault="00EA2FDC" w:rsidP="002B62DB">
            <w:pPr>
              <w:suppressAutoHyphens/>
              <w:spacing w:after="0" w:line="240" w:lineRule="auto"/>
              <w:jc w:val="center"/>
              <w:rPr>
                <w:rFonts w:ascii="Times New Roman" w:hAnsi="Times New Roman"/>
                <w:b/>
                <w:bCs/>
                <w:sz w:val="24"/>
                <w:szCs w:val="24"/>
              </w:rPr>
            </w:pPr>
            <w:r w:rsidRPr="002B62DB">
              <w:rPr>
                <w:rFonts w:ascii="Times New Roman" w:hAnsi="Times New Roman"/>
                <w:b/>
                <w:bCs/>
                <w:sz w:val="24"/>
                <w:szCs w:val="24"/>
              </w:rPr>
              <w:t xml:space="preserve">Объем, акад. ч / </w:t>
            </w:r>
            <w:r w:rsidRPr="002B62DB">
              <w:rPr>
                <w:rFonts w:ascii="Times New Roman" w:hAnsi="Times New Roman"/>
                <w:b/>
                <w:bCs/>
                <w:sz w:val="24"/>
                <w:szCs w:val="24"/>
              </w:rPr>
              <w:br/>
              <w:t xml:space="preserve">в том числе в форме практической подготовки, </w:t>
            </w:r>
            <w:r w:rsidRPr="002B62DB">
              <w:rPr>
                <w:rFonts w:ascii="Times New Roman" w:hAnsi="Times New Roman"/>
                <w:b/>
                <w:bCs/>
                <w:sz w:val="24"/>
                <w:szCs w:val="24"/>
              </w:rPr>
              <w:br/>
              <w:t>акад. ч</w:t>
            </w:r>
          </w:p>
        </w:tc>
        <w:tc>
          <w:tcPr>
            <w:tcW w:w="1806" w:type="dxa"/>
            <w:tcBorders>
              <w:top w:val="single" w:sz="4" w:space="0" w:color="000000"/>
              <w:left w:val="single" w:sz="4" w:space="0" w:color="000000"/>
              <w:bottom w:val="single" w:sz="4" w:space="0" w:color="000000"/>
              <w:right w:val="single" w:sz="4" w:space="0" w:color="000000"/>
            </w:tcBorders>
            <w:vAlign w:val="center"/>
          </w:tcPr>
          <w:p w:rsidR="00EA2FDC" w:rsidRPr="002B62DB" w:rsidRDefault="00EA2FDC" w:rsidP="002B62DB">
            <w:pPr>
              <w:suppressAutoHyphens/>
              <w:spacing w:after="0" w:line="240" w:lineRule="auto"/>
              <w:jc w:val="center"/>
              <w:rPr>
                <w:rFonts w:ascii="Times New Roman" w:hAnsi="Times New Roman"/>
                <w:b/>
                <w:bCs/>
                <w:sz w:val="24"/>
                <w:szCs w:val="24"/>
              </w:rPr>
            </w:pPr>
            <w:r w:rsidRPr="002B62DB">
              <w:rPr>
                <w:rFonts w:ascii="Times New Roman" w:hAnsi="Times New Roman"/>
                <w:b/>
                <w:bCs/>
                <w:sz w:val="24"/>
                <w:szCs w:val="24"/>
                <w:shd w:val="clear" w:color="auto" w:fill="FFFFFF" w:themeFill="background1"/>
              </w:rPr>
              <w:t>Коды компетенций и личностных результатов,</w:t>
            </w:r>
            <w:r w:rsidRPr="002B62DB">
              <w:rPr>
                <w:rFonts w:ascii="Times New Roman" w:hAnsi="Times New Roman"/>
                <w:b/>
                <w:bCs/>
                <w:sz w:val="24"/>
                <w:szCs w:val="24"/>
              </w:rPr>
              <w:t xml:space="preserve"> формированию которых способствует элемент программы</w:t>
            </w:r>
          </w:p>
        </w:tc>
      </w:tr>
      <w:tr w:rsidR="00EA2FDC" w:rsidRPr="002B62DB" w:rsidTr="00EA2FDC">
        <w:trPr>
          <w:trHeight w:val="241"/>
        </w:trPr>
        <w:tc>
          <w:tcPr>
            <w:tcW w:w="2597" w:type="dxa"/>
            <w:tcBorders>
              <w:top w:val="single" w:sz="4" w:space="0" w:color="000000"/>
              <w:left w:val="single" w:sz="4" w:space="0" w:color="000000"/>
              <w:bottom w:val="single" w:sz="4" w:space="0" w:color="000000"/>
              <w:right w:val="single" w:sz="4" w:space="0" w:color="000000"/>
            </w:tcBorders>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b/>
                <w:sz w:val="24"/>
                <w:szCs w:val="24"/>
              </w:rPr>
              <w:t xml:space="preserve">1 </w:t>
            </w:r>
          </w:p>
        </w:tc>
        <w:tc>
          <w:tcPr>
            <w:tcW w:w="9437" w:type="dxa"/>
            <w:tcBorders>
              <w:top w:val="single" w:sz="4" w:space="0" w:color="000000"/>
              <w:left w:val="single" w:sz="4" w:space="0" w:color="000000"/>
              <w:bottom w:val="single" w:sz="4" w:space="0" w:color="000000"/>
              <w:right w:val="single" w:sz="4" w:space="0" w:color="000000"/>
            </w:tcBorders>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b/>
                <w:sz w:val="24"/>
                <w:szCs w:val="24"/>
              </w:rPr>
              <w:t xml:space="preserve">2 </w:t>
            </w:r>
          </w:p>
        </w:tc>
        <w:tc>
          <w:tcPr>
            <w:tcW w:w="1294" w:type="dxa"/>
            <w:tcBorders>
              <w:top w:val="single" w:sz="4" w:space="0" w:color="000000"/>
              <w:left w:val="single" w:sz="4" w:space="0" w:color="000000"/>
              <w:bottom w:val="single" w:sz="4" w:space="0" w:color="000000"/>
              <w:right w:val="single" w:sz="4" w:space="0" w:color="000000"/>
            </w:tcBorders>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b/>
                <w:sz w:val="24"/>
                <w:szCs w:val="24"/>
              </w:rPr>
              <w:t xml:space="preserve">3 </w:t>
            </w:r>
          </w:p>
        </w:tc>
        <w:tc>
          <w:tcPr>
            <w:tcW w:w="1806" w:type="dxa"/>
            <w:tcBorders>
              <w:top w:val="single" w:sz="4" w:space="0" w:color="000000"/>
              <w:left w:val="single" w:sz="4" w:space="0" w:color="000000"/>
              <w:bottom w:val="single" w:sz="4" w:space="0" w:color="000000"/>
              <w:right w:val="single" w:sz="4" w:space="0" w:color="000000"/>
            </w:tcBorders>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b/>
                <w:sz w:val="24"/>
                <w:szCs w:val="24"/>
              </w:rPr>
              <w:t xml:space="preserve">4 </w:t>
            </w:r>
          </w:p>
        </w:tc>
      </w:tr>
      <w:tr w:rsidR="00EA2FDC" w:rsidRPr="002B62DB" w:rsidTr="00EA2FDC">
        <w:trPr>
          <w:trHeight w:val="239"/>
        </w:trPr>
        <w:tc>
          <w:tcPr>
            <w:tcW w:w="259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b/>
                <w:sz w:val="24"/>
                <w:szCs w:val="24"/>
              </w:rPr>
              <w:t xml:space="preserve">Раздел 1. </w:t>
            </w: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b/>
                <w:sz w:val="24"/>
                <w:szCs w:val="24"/>
              </w:rPr>
              <w:t xml:space="preserve">Механика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 </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i/>
                <w:sz w:val="24"/>
                <w:szCs w:val="24"/>
              </w:rPr>
              <w:t xml:space="preserve"> </w:t>
            </w:r>
          </w:p>
        </w:tc>
      </w:tr>
      <w:tr w:rsidR="00EA2FDC" w:rsidRPr="002B62DB" w:rsidTr="00EA2FDC">
        <w:trPr>
          <w:trHeight w:val="701"/>
        </w:trPr>
        <w:tc>
          <w:tcPr>
            <w:tcW w:w="259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b/>
                <w:sz w:val="24"/>
                <w:szCs w:val="24"/>
              </w:rPr>
              <w:t xml:space="preserve">Введение </w:t>
            </w: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b/>
                <w:sz w:val="24"/>
                <w:szCs w:val="24"/>
              </w:rPr>
              <w:t xml:space="preserve">Физика и методы научного познания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2 </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A462C1" w:rsidP="002B62DB">
            <w:pPr>
              <w:spacing w:after="0" w:line="240" w:lineRule="auto"/>
              <w:ind w:left="568" w:hanging="332"/>
              <w:rPr>
                <w:rFonts w:ascii="Times New Roman" w:hAnsi="Times New Roman"/>
                <w:i/>
                <w:sz w:val="24"/>
                <w:szCs w:val="24"/>
              </w:rPr>
            </w:pPr>
            <w:r w:rsidRPr="002B62DB">
              <w:rPr>
                <w:rFonts w:ascii="Times New Roman" w:hAnsi="Times New Roman"/>
                <w:i/>
                <w:sz w:val="24"/>
                <w:szCs w:val="24"/>
              </w:rPr>
              <w:t>ОК 1, 3-5, 8, 9</w:t>
            </w:r>
          </w:p>
          <w:p w:rsidR="00A462C1" w:rsidRPr="002B62DB" w:rsidRDefault="00A462C1" w:rsidP="002B62DB">
            <w:pPr>
              <w:spacing w:after="0" w:line="240" w:lineRule="auto"/>
              <w:ind w:left="568" w:hanging="332"/>
              <w:rPr>
                <w:rFonts w:ascii="Times New Roman" w:hAnsi="Times New Roman"/>
                <w:sz w:val="24"/>
                <w:szCs w:val="24"/>
              </w:rPr>
            </w:pPr>
            <w:r w:rsidRPr="002B62DB">
              <w:rPr>
                <w:rFonts w:ascii="Times New Roman" w:hAnsi="Times New Roman"/>
                <w:i/>
                <w:sz w:val="24"/>
                <w:szCs w:val="24"/>
              </w:rPr>
              <w:t>ЛР 6,10</w:t>
            </w:r>
          </w:p>
        </w:tc>
      </w:tr>
      <w:tr w:rsidR="00EA2FDC" w:rsidRPr="002B62DB" w:rsidTr="00EA2FDC">
        <w:trPr>
          <w:trHeight w:val="239"/>
        </w:trPr>
        <w:tc>
          <w:tcPr>
            <w:tcW w:w="2597"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Тема 1.1. Кинематика</w:t>
            </w:r>
            <w:r w:rsidRPr="002B62DB">
              <w:rPr>
                <w:rFonts w:ascii="Times New Roman" w:hAnsi="Times New Roman"/>
                <w:b/>
                <w:sz w:val="24"/>
                <w:szCs w:val="24"/>
              </w:rPr>
              <w:t xml:space="preserve"> </w:t>
            </w: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b/>
                <w:sz w:val="24"/>
                <w:szCs w:val="24"/>
              </w:rPr>
              <w:t xml:space="preserve">Содержание учебного материала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462C1" w:rsidRPr="002B62DB" w:rsidRDefault="00A462C1" w:rsidP="002B62DB">
            <w:pPr>
              <w:spacing w:after="0" w:line="240" w:lineRule="auto"/>
              <w:ind w:left="568" w:hanging="332"/>
              <w:rPr>
                <w:rFonts w:ascii="Times New Roman" w:hAnsi="Times New Roman"/>
                <w:i/>
                <w:sz w:val="24"/>
                <w:szCs w:val="24"/>
              </w:rPr>
            </w:pPr>
            <w:r w:rsidRPr="002B62DB">
              <w:rPr>
                <w:rFonts w:ascii="Times New Roman" w:hAnsi="Times New Roman"/>
                <w:i/>
                <w:sz w:val="24"/>
                <w:szCs w:val="24"/>
              </w:rPr>
              <w:t>ОК 1, 3-5, 8, 9</w:t>
            </w:r>
          </w:p>
          <w:p w:rsidR="00EA2FDC" w:rsidRPr="002B62DB" w:rsidRDefault="00A462C1" w:rsidP="002B62DB">
            <w:pPr>
              <w:spacing w:after="0" w:line="240" w:lineRule="auto"/>
              <w:jc w:val="center"/>
              <w:rPr>
                <w:rFonts w:ascii="Times New Roman" w:hAnsi="Times New Roman"/>
                <w:sz w:val="24"/>
                <w:szCs w:val="24"/>
              </w:rPr>
            </w:pPr>
            <w:r w:rsidRPr="002B62DB">
              <w:rPr>
                <w:rFonts w:ascii="Times New Roman" w:hAnsi="Times New Roman"/>
                <w:i/>
                <w:sz w:val="24"/>
                <w:szCs w:val="24"/>
              </w:rPr>
              <w:t>ЛР 6,10</w:t>
            </w:r>
          </w:p>
        </w:tc>
      </w:tr>
      <w:tr w:rsidR="00EA2FDC" w:rsidRPr="002B62DB" w:rsidTr="00EA2FDC">
        <w:trPr>
          <w:trHeight w:val="241"/>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Механическое движение</w:t>
            </w:r>
            <w:r w:rsidRPr="002B62DB">
              <w:rPr>
                <w:rFonts w:ascii="Times New Roman" w:hAnsi="Times New Roman"/>
                <w:b/>
                <w:sz w:val="24"/>
                <w:szCs w:val="24"/>
              </w:rPr>
              <w:t xml:space="preserve"> </w:t>
            </w:r>
          </w:p>
        </w:tc>
        <w:tc>
          <w:tcPr>
            <w:tcW w:w="129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sz w:val="24"/>
                <w:szCs w:val="24"/>
              </w:rPr>
              <w:t>3</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4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Вращательное движение твердого тела.</w:t>
            </w:r>
            <w:r w:rsidRPr="002B62DB">
              <w:rPr>
                <w:rFonts w:ascii="Times New Roman" w:hAnsi="Times New Roman"/>
                <w:b/>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7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Относительность движения. Механический принцип относительности. Классический закон сложения скоростей.</w:t>
            </w:r>
            <w:r w:rsidRPr="002B62DB">
              <w:rPr>
                <w:rFonts w:ascii="Times New Roman" w:hAnsi="Times New Roman"/>
                <w:b/>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4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Виды механического движения</w:t>
            </w:r>
            <w:r w:rsidRPr="002B62DB">
              <w:rPr>
                <w:rFonts w:ascii="Times New Roman" w:hAnsi="Times New Roman"/>
                <w:b/>
                <w:sz w:val="24"/>
                <w:szCs w:val="24"/>
              </w:rPr>
              <w:t xml:space="preserve"> </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41"/>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Практическая работа №1. Решение задач по теме «Механическое движение»</w:t>
            </w:r>
            <w:r w:rsidRPr="002B62DB">
              <w:rPr>
                <w:rFonts w:ascii="Times New Roman" w:hAnsi="Times New Roman"/>
                <w:b/>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sz w:val="24"/>
                <w:szCs w:val="24"/>
              </w:rPr>
              <w:t>1</w:t>
            </w:r>
            <w:r w:rsidR="00EA2FDC" w:rsidRPr="002B62DB">
              <w:rPr>
                <w:rFonts w:ascii="Times New Roman" w:hAnsi="Times New Roman"/>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68"/>
        </w:trPr>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Внеаудиторная самостоятельная работа обучающихся: - Подготовить реферат: «Физические величины и явления, используемые в устройстве и эксплуатации ж\д транспорта»</w:t>
            </w:r>
            <w:r w:rsidRPr="002B62DB">
              <w:rPr>
                <w:rFonts w:ascii="Times New Roman" w:hAnsi="Times New Roman"/>
                <w:b/>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2 </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38"/>
        </w:trPr>
        <w:tc>
          <w:tcPr>
            <w:tcW w:w="2597" w:type="dxa"/>
            <w:vMerge w:val="restart"/>
            <w:tcBorders>
              <w:top w:val="single" w:sz="4" w:space="0" w:color="000000"/>
              <w:left w:val="single" w:sz="4" w:space="0" w:color="000000"/>
              <w:bottom w:val="nil"/>
              <w:right w:val="single" w:sz="4" w:space="0" w:color="000000"/>
            </w:tcBorders>
            <w:shd w:val="clear" w:color="auto" w:fill="FFFFFF" w:themeFill="background1"/>
            <w:vAlign w:val="bottom"/>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Тема 1.2 Динамика</w:t>
            </w:r>
            <w:r w:rsidRPr="002B62DB">
              <w:rPr>
                <w:rFonts w:ascii="Times New Roman" w:hAnsi="Times New Roman"/>
                <w:b/>
                <w:sz w:val="24"/>
                <w:szCs w:val="24"/>
              </w:rPr>
              <w:t xml:space="preserve"> </w:t>
            </w: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b/>
                <w:sz w:val="24"/>
                <w:szCs w:val="24"/>
              </w:rPr>
              <w:t>Содержание учебного материала</w:t>
            </w:r>
            <w:r w:rsidRPr="002B62DB">
              <w:rPr>
                <w:rFonts w:ascii="Times New Roman" w:hAnsi="Times New Roman"/>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p>
        </w:tc>
        <w:tc>
          <w:tcPr>
            <w:tcW w:w="1806" w:type="dxa"/>
            <w:vMerge w:val="restart"/>
            <w:tcBorders>
              <w:top w:val="single" w:sz="4" w:space="0" w:color="000000"/>
              <w:left w:val="single" w:sz="4" w:space="0" w:color="000000"/>
              <w:bottom w:val="nil"/>
              <w:right w:val="single" w:sz="4" w:space="0" w:color="000000"/>
            </w:tcBorders>
            <w:shd w:val="clear" w:color="auto" w:fill="FFFFFF" w:themeFill="background1"/>
            <w:vAlign w:val="bottom"/>
          </w:tcPr>
          <w:p w:rsidR="00EA2FDC" w:rsidRPr="002B62DB" w:rsidRDefault="00EA2FDC" w:rsidP="002B62DB">
            <w:pPr>
              <w:spacing w:after="0" w:line="240" w:lineRule="auto"/>
              <w:jc w:val="center"/>
              <w:rPr>
                <w:rFonts w:ascii="Times New Roman" w:hAnsi="Times New Roman"/>
                <w:sz w:val="24"/>
                <w:szCs w:val="24"/>
              </w:rPr>
            </w:pPr>
          </w:p>
        </w:tc>
      </w:tr>
      <w:tr w:rsidR="00EA2FDC" w:rsidRPr="002B62DB" w:rsidTr="00EA2FDC">
        <w:trPr>
          <w:trHeight w:val="397"/>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Законы Ньютона. </w:t>
            </w:r>
          </w:p>
        </w:tc>
        <w:tc>
          <w:tcPr>
            <w:tcW w:w="129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sz w:val="24"/>
                <w:szCs w:val="24"/>
              </w:rPr>
              <w:t>3</w:t>
            </w:r>
            <w:r w:rsidR="00EA2FDC" w:rsidRPr="002B62DB">
              <w:rPr>
                <w:rFonts w:ascii="Times New Roman" w:hAnsi="Times New Roman"/>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396"/>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Масса. Понятие релятивисткой массы. Виды сил.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394"/>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Движение тел под действием сил </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397"/>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Практическая работа №2. Решение задач на применение законов Ньютона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sz w:val="24"/>
                <w:szCs w:val="24"/>
              </w:rPr>
              <w:t>1</w:t>
            </w:r>
            <w:r w:rsidR="00EA2FDC" w:rsidRPr="002B62DB">
              <w:rPr>
                <w:rFonts w:ascii="Times New Roman" w:hAnsi="Times New Roman"/>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32"/>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Внеаудиторная самостоятельная работа обучающихся:  </w:t>
            </w:r>
          </w:p>
        </w:tc>
        <w:tc>
          <w:tcPr>
            <w:tcW w:w="1294"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67"/>
        </w:trPr>
        <w:tc>
          <w:tcPr>
            <w:tcW w:w="2597"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numPr>
                <w:ilvl w:val="0"/>
                <w:numId w:val="25"/>
              </w:numPr>
              <w:spacing w:after="0" w:line="240" w:lineRule="auto"/>
              <w:ind w:hanging="115"/>
              <w:rPr>
                <w:rFonts w:ascii="Times New Roman" w:hAnsi="Times New Roman"/>
                <w:sz w:val="24"/>
                <w:szCs w:val="24"/>
              </w:rPr>
            </w:pPr>
            <w:r w:rsidRPr="002B62DB">
              <w:rPr>
                <w:rFonts w:ascii="Times New Roman" w:hAnsi="Times New Roman"/>
                <w:sz w:val="24"/>
                <w:szCs w:val="24"/>
              </w:rPr>
              <w:t xml:space="preserve">Составить опорный конспект: «учёт трения в устройстве ж.д транспорта»  </w:t>
            </w:r>
          </w:p>
          <w:p w:rsidR="00EA2FDC" w:rsidRPr="002B62DB" w:rsidRDefault="00EA2FDC" w:rsidP="002B62DB">
            <w:pPr>
              <w:numPr>
                <w:ilvl w:val="0"/>
                <w:numId w:val="25"/>
              </w:numPr>
              <w:spacing w:after="0" w:line="240" w:lineRule="auto"/>
              <w:ind w:hanging="115"/>
              <w:rPr>
                <w:rFonts w:ascii="Times New Roman" w:hAnsi="Times New Roman"/>
                <w:sz w:val="24"/>
                <w:szCs w:val="24"/>
              </w:rPr>
            </w:pPr>
            <w:r w:rsidRPr="002B62DB">
              <w:rPr>
                <w:rFonts w:ascii="Times New Roman" w:hAnsi="Times New Roman"/>
                <w:sz w:val="24"/>
                <w:szCs w:val="24"/>
              </w:rPr>
              <w:t xml:space="preserve">Составить таблицу «Виды сил» </w:t>
            </w:r>
          </w:p>
        </w:tc>
        <w:tc>
          <w:tcPr>
            <w:tcW w:w="1294"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sz w:val="24"/>
                <w:szCs w:val="24"/>
              </w:rPr>
              <w:t>2</w:t>
            </w:r>
          </w:p>
        </w:tc>
        <w:tc>
          <w:tcPr>
            <w:tcW w:w="1806"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38"/>
        </w:trPr>
        <w:tc>
          <w:tcPr>
            <w:tcW w:w="2597"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ind w:left="1"/>
              <w:jc w:val="center"/>
              <w:rPr>
                <w:rFonts w:ascii="Times New Roman" w:hAnsi="Times New Roman"/>
                <w:sz w:val="24"/>
                <w:szCs w:val="24"/>
              </w:rPr>
            </w:pPr>
            <w:r w:rsidRPr="002B62DB">
              <w:rPr>
                <w:rFonts w:ascii="Times New Roman" w:hAnsi="Times New Roman"/>
                <w:sz w:val="24"/>
                <w:szCs w:val="24"/>
              </w:rPr>
              <w:t xml:space="preserve">Тема 1.3 Законы сохранения в механике </w:t>
            </w: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b/>
                <w:sz w:val="24"/>
                <w:szCs w:val="24"/>
              </w:rPr>
              <w:t>Содержание учебного материала</w:t>
            </w:r>
            <w:r w:rsidRPr="002B62DB">
              <w:rPr>
                <w:rFonts w:ascii="Times New Roman" w:hAnsi="Times New Roman"/>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 </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i/>
                <w:sz w:val="24"/>
                <w:szCs w:val="24"/>
              </w:rPr>
              <w:t xml:space="preserve"> </w:t>
            </w:r>
          </w:p>
        </w:tc>
      </w:tr>
      <w:tr w:rsidR="00EA2FDC" w:rsidRPr="002B62DB" w:rsidTr="00EA2FDC">
        <w:trPr>
          <w:trHeight w:val="397"/>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Импульс тела. Закон сохранения импульса. Реактивное движение. </w:t>
            </w:r>
          </w:p>
        </w:tc>
        <w:tc>
          <w:tcPr>
            <w:tcW w:w="129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sz w:val="24"/>
                <w:szCs w:val="24"/>
              </w:rPr>
              <w:t>4</w:t>
            </w:r>
            <w:r w:rsidR="00EA2FDC" w:rsidRPr="002B62DB">
              <w:rPr>
                <w:rFonts w:ascii="Times New Roman" w:hAnsi="Times New Roman"/>
                <w:sz w:val="24"/>
                <w:szCs w:val="24"/>
              </w:rPr>
              <w:t xml:space="preserve"> </w:t>
            </w: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p>
        </w:tc>
      </w:tr>
      <w:tr w:rsidR="00EA2FDC" w:rsidRPr="002B62DB" w:rsidTr="00EA2FDC">
        <w:trPr>
          <w:trHeight w:val="396"/>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Работа, мощность, механическая энергия.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394"/>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Закон сохранения механической энергии </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396"/>
        </w:trPr>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Практическое занятие №3. Решение задач на применение закона сохранения импульса.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2 </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395"/>
        </w:trPr>
        <w:tc>
          <w:tcPr>
            <w:tcW w:w="2597"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Практическое занятие №4. Решение задач на применение законов сохранения энергии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2 </w:t>
            </w: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395"/>
        </w:trPr>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2B62DB" w:rsidP="002B62DB">
            <w:pPr>
              <w:spacing w:after="0" w:line="240" w:lineRule="auto"/>
              <w:rPr>
                <w:rFonts w:ascii="Times New Roman" w:hAnsi="Times New Roman"/>
                <w:sz w:val="24"/>
                <w:szCs w:val="24"/>
              </w:rPr>
            </w:pPr>
            <w:r w:rsidRPr="002B62DB">
              <w:rPr>
                <w:rFonts w:ascii="Times New Roman" w:hAnsi="Times New Roman"/>
                <w:sz w:val="24"/>
                <w:szCs w:val="24"/>
              </w:rPr>
              <w:t>Внеаудиторная с</w:t>
            </w:r>
            <w:r w:rsidR="00EA2FDC" w:rsidRPr="002B62DB">
              <w:rPr>
                <w:rFonts w:ascii="Times New Roman" w:hAnsi="Times New Roman"/>
                <w:sz w:val="24"/>
                <w:szCs w:val="24"/>
              </w:rPr>
              <w:t xml:space="preserve">амостоятельная работа обучающихся: - решение задач по теме «Механика»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sz w:val="24"/>
                <w:szCs w:val="24"/>
              </w:rPr>
              <w:t>2</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39"/>
        </w:trPr>
        <w:tc>
          <w:tcPr>
            <w:tcW w:w="2597"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Тема 1.4. Статика </w:t>
            </w: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b/>
                <w:sz w:val="24"/>
                <w:szCs w:val="24"/>
              </w:rPr>
              <w:t>Содержание учебного материала</w:t>
            </w:r>
            <w:r w:rsidRPr="002B62DB">
              <w:rPr>
                <w:rFonts w:ascii="Times New Roman" w:hAnsi="Times New Roman"/>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i/>
                <w:sz w:val="24"/>
                <w:szCs w:val="24"/>
              </w:rPr>
              <w:t xml:space="preserve"> </w:t>
            </w:r>
          </w:p>
        </w:tc>
      </w:tr>
      <w:tr w:rsidR="00EA2FDC" w:rsidRPr="002B62DB" w:rsidTr="00EA2FDC">
        <w:trPr>
          <w:trHeight w:val="395"/>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Равновесие абсолютно твердых тел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2 </w:t>
            </w: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p>
        </w:tc>
      </w:tr>
      <w:tr w:rsidR="00EA2FDC" w:rsidRPr="002B62DB" w:rsidTr="00EA2FDC">
        <w:trPr>
          <w:trHeight w:val="397"/>
        </w:trPr>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Практическое занятие №5. Решение задач по механике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2 </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39"/>
        </w:trPr>
        <w:tc>
          <w:tcPr>
            <w:tcW w:w="259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b/>
                <w:sz w:val="24"/>
                <w:szCs w:val="24"/>
              </w:rPr>
              <w:t xml:space="preserve">Раздел 2 </w:t>
            </w: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b/>
                <w:sz w:val="24"/>
                <w:szCs w:val="24"/>
              </w:rPr>
              <w:t xml:space="preserve">Молекулярная физика и термодинамика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 </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 </w:t>
            </w:r>
          </w:p>
        </w:tc>
      </w:tr>
      <w:tr w:rsidR="00EA2FDC" w:rsidRPr="002B62DB" w:rsidTr="00EA2FDC">
        <w:trPr>
          <w:trHeight w:val="239"/>
        </w:trPr>
        <w:tc>
          <w:tcPr>
            <w:tcW w:w="2597" w:type="dxa"/>
            <w:vMerge w:val="restart"/>
            <w:tcBorders>
              <w:top w:val="single" w:sz="4" w:space="0" w:color="000000"/>
              <w:left w:val="single" w:sz="4" w:space="0" w:color="000000"/>
              <w:bottom w:val="nil"/>
              <w:right w:val="single" w:sz="4" w:space="0" w:color="000000"/>
            </w:tcBorders>
            <w:shd w:val="clear" w:color="auto" w:fill="FFFFFF" w:themeFill="background1"/>
            <w:vAlign w:val="bottom"/>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Тема 2.1. Агрегатные состояния вещества и их фазовые переходы</w:t>
            </w:r>
            <w:r w:rsidRPr="002B62DB">
              <w:rPr>
                <w:rFonts w:ascii="Times New Roman" w:hAnsi="Times New Roman"/>
                <w:b/>
                <w:sz w:val="24"/>
                <w:szCs w:val="24"/>
              </w:rPr>
              <w:t xml:space="preserve"> </w:t>
            </w: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b/>
                <w:sz w:val="24"/>
                <w:szCs w:val="24"/>
              </w:rPr>
              <w:t xml:space="preserve">Содержание учебного материала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 </w:t>
            </w:r>
          </w:p>
        </w:tc>
      </w:tr>
      <w:tr w:rsidR="00EA2FDC" w:rsidRPr="002B62DB" w:rsidTr="00EA2FDC">
        <w:trPr>
          <w:trHeight w:val="491"/>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Свойства паров. Насыщенный пар. Влажность воздуха </w:t>
            </w:r>
          </w:p>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 </w:t>
            </w:r>
            <w:r w:rsidRPr="002B62DB">
              <w:rPr>
                <w:rFonts w:ascii="Times New Roman" w:hAnsi="Times New Roman"/>
                <w:sz w:val="24"/>
                <w:szCs w:val="24"/>
              </w:rPr>
              <w:tab/>
              <w:t xml:space="preserve"> </w:t>
            </w:r>
          </w:p>
        </w:tc>
        <w:tc>
          <w:tcPr>
            <w:tcW w:w="129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4 </w:t>
            </w:r>
          </w:p>
        </w:tc>
        <w:tc>
          <w:tcPr>
            <w:tcW w:w="1806" w:type="dxa"/>
            <w:vMerge w:val="restart"/>
            <w:tcBorders>
              <w:top w:val="single" w:sz="4" w:space="0" w:color="000000"/>
              <w:left w:val="single" w:sz="4" w:space="0" w:color="000000"/>
              <w:bottom w:val="nil"/>
              <w:right w:val="single" w:sz="4" w:space="0" w:color="000000"/>
            </w:tcBorders>
            <w:shd w:val="clear" w:color="auto" w:fill="FFFFFF" w:themeFill="background1"/>
            <w:vAlign w:val="bottom"/>
          </w:tcPr>
          <w:p w:rsidR="00A462C1" w:rsidRPr="002B62DB" w:rsidRDefault="00A462C1" w:rsidP="002B62DB">
            <w:pPr>
              <w:spacing w:after="0" w:line="240" w:lineRule="auto"/>
              <w:ind w:left="568" w:hanging="332"/>
              <w:rPr>
                <w:rFonts w:ascii="Times New Roman" w:hAnsi="Times New Roman"/>
                <w:i/>
                <w:sz w:val="24"/>
                <w:szCs w:val="24"/>
              </w:rPr>
            </w:pPr>
            <w:r w:rsidRPr="002B62DB">
              <w:rPr>
                <w:rFonts w:ascii="Times New Roman" w:hAnsi="Times New Roman"/>
                <w:i/>
                <w:sz w:val="24"/>
                <w:szCs w:val="24"/>
              </w:rPr>
              <w:t>ОК 1, 3-5, 8, 9</w:t>
            </w:r>
          </w:p>
          <w:p w:rsidR="00EA2FDC" w:rsidRPr="002B62DB" w:rsidRDefault="00A462C1" w:rsidP="002B62DB">
            <w:pPr>
              <w:spacing w:after="0" w:line="240" w:lineRule="auto"/>
              <w:jc w:val="center"/>
              <w:rPr>
                <w:rFonts w:ascii="Times New Roman" w:hAnsi="Times New Roman"/>
                <w:sz w:val="24"/>
                <w:szCs w:val="24"/>
              </w:rPr>
            </w:pPr>
            <w:r w:rsidRPr="002B62DB">
              <w:rPr>
                <w:rFonts w:ascii="Times New Roman" w:hAnsi="Times New Roman"/>
                <w:i/>
                <w:sz w:val="24"/>
                <w:szCs w:val="24"/>
              </w:rPr>
              <w:t>ЛР 6,10</w:t>
            </w:r>
          </w:p>
        </w:tc>
      </w:tr>
      <w:tr w:rsidR="00EA2FDC" w:rsidRPr="002B62DB" w:rsidTr="00EA2FDC">
        <w:trPr>
          <w:trHeight w:val="494"/>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Поверхностное натяжение, смачивание, капиллярное явление Свойство твёрдых тел. Плавление и кристаллизация. Кристаллические и аморфные тела. Закон Гука. Свойства твёрдых тел </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51"/>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Внеаудиторная самостоятельная работа обучающихся: 1.Выполнить домашнюю лабораторную работу </w:t>
            </w:r>
          </w:p>
        </w:tc>
        <w:tc>
          <w:tcPr>
            <w:tcW w:w="1294"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679"/>
        </w:trPr>
        <w:tc>
          <w:tcPr>
            <w:tcW w:w="2597"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«Измерение относительной влажности воздуха в своей квартире» 2. Написать реферат «Свойства газов, жидкостей и твёрдых тел, их учёт и применение в эксплуатации автомобиля» 3.Составить опорный конспект: Причины возникновения напряжений и деформации в сварных конструкциях» </w:t>
            </w:r>
          </w:p>
        </w:tc>
        <w:tc>
          <w:tcPr>
            <w:tcW w:w="1294"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sz w:val="24"/>
                <w:szCs w:val="24"/>
              </w:rPr>
              <w:t>5</w:t>
            </w:r>
            <w:r w:rsidR="00EA2FDC" w:rsidRPr="002B62DB">
              <w:rPr>
                <w:rFonts w:ascii="Times New Roman" w:hAnsi="Times New Roman"/>
                <w:sz w:val="24"/>
                <w:szCs w:val="24"/>
              </w:rPr>
              <w:t xml:space="preserve"> </w:t>
            </w:r>
          </w:p>
        </w:tc>
        <w:tc>
          <w:tcPr>
            <w:tcW w:w="1806"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40"/>
        </w:trPr>
        <w:tc>
          <w:tcPr>
            <w:tcW w:w="259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b/>
                <w:sz w:val="24"/>
                <w:szCs w:val="24"/>
              </w:rPr>
              <w:t xml:space="preserve">Раздел 3.  </w:t>
            </w: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b/>
                <w:sz w:val="24"/>
                <w:szCs w:val="24"/>
              </w:rPr>
              <w:t xml:space="preserve">Основы электродинамики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 </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 </w:t>
            </w:r>
          </w:p>
        </w:tc>
      </w:tr>
      <w:tr w:rsidR="00EA2FDC" w:rsidRPr="002B62DB" w:rsidTr="00EA2FDC">
        <w:trPr>
          <w:trHeight w:val="239"/>
        </w:trPr>
        <w:tc>
          <w:tcPr>
            <w:tcW w:w="2597" w:type="dxa"/>
            <w:vMerge w:val="restart"/>
            <w:tcBorders>
              <w:top w:val="single" w:sz="4" w:space="0" w:color="000000"/>
              <w:left w:val="single" w:sz="4" w:space="0" w:color="000000"/>
              <w:bottom w:val="nil"/>
              <w:right w:val="single" w:sz="4" w:space="0" w:color="000000"/>
            </w:tcBorders>
            <w:shd w:val="clear" w:color="auto" w:fill="FFFFFF" w:themeFill="background1"/>
            <w:vAlign w:val="bottom"/>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Тема 3.1. Электрическое поле.</w:t>
            </w:r>
            <w:r w:rsidRPr="002B62DB">
              <w:rPr>
                <w:rFonts w:ascii="Times New Roman" w:hAnsi="Times New Roman"/>
                <w:b/>
                <w:sz w:val="24"/>
                <w:szCs w:val="24"/>
              </w:rPr>
              <w:t xml:space="preserve"> </w:t>
            </w: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b/>
                <w:sz w:val="24"/>
                <w:szCs w:val="24"/>
              </w:rPr>
              <w:t xml:space="preserve">Содержание учебного материала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 </w:t>
            </w:r>
          </w:p>
        </w:tc>
        <w:tc>
          <w:tcPr>
            <w:tcW w:w="1806" w:type="dxa"/>
            <w:vMerge w:val="restart"/>
            <w:tcBorders>
              <w:top w:val="single" w:sz="4" w:space="0" w:color="000000"/>
              <w:left w:val="single" w:sz="4" w:space="0" w:color="000000"/>
              <w:bottom w:val="nil"/>
              <w:right w:val="single" w:sz="4" w:space="0" w:color="000000"/>
            </w:tcBorders>
            <w:shd w:val="clear" w:color="auto" w:fill="FFFFFF" w:themeFill="background1"/>
            <w:vAlign w:val="bottom"/>
          </w:tcPr>
          <w:p w:rsidR="00A462C1" w:rsidRPr="002B62DB" w:rsidRDefault="00A462C1" w:rsidP="002B62DB">
            <w:pPr>
              <w:spacing w:after="0" w:line="240" w:lineRule="auto"/>
              <w:ind w:left="568" w:hanging="332"/>
              <w:rPr>
                <w:rFonts w:ascii="Times New Roman" w:hAnsi="Times New Roman"/>
                <w:i/>
                <w:sz w:val="24"/>
                <w:szCs w:val="24"/>
              </w:rPr>
            </w:pPr>
            <w:r w:rsidRPr="002B62DB">
              <w:rPr>
                <w:rFonts w:ascii="Times New Roman" w:hAnsi="Times New Roman"/>
                <w:i/>
                <w:sz w:val="24"/>
                <w:szCs w:val="24"/>
              </w:rPr>
              <w:t>ОК 1, 3-5, 8, 9</w:t>
            </w:r>
          </w:p>
          <w:p w:rsidR="00EA2FDC" w:rsidRPr="002B62DB" w:rsidRDefault="00A462C1" w:rsidP="002B62DB">
            <w:pPr>
              <w:spacing w:after="0" w:line="240" w:lineRule="auto"/>
              <w:jc w:val="center"/>
              <w:rPr>
                <w:rFonts w:ascii="Times New Roman" w:hAnsi="Times New Roman"/>
                <w:sz w:val="24"/>
                <w:szCs w:val="24"/>
              </w:rPr>
            </w:pPr>
            <w:r w:rsidRPr="002B62DB">
              <w:rPr>
                <w:rFonts w:ascii="Times New Roman" w:hAnsi="Times New Roman"/>
                <w:i/>
                <w:sz w:val="24"/>
                <w:szCs w:val="24"/>
              </w:rPr>
              <w:t>ЛР 6,10</w:t>
            </w:r>
          </w:p>
        </w:tc>
      </w:tr>
      <w:tr w:rsidR="00EA2FDC" w:rsidRPr="002B62DB" w:rsidTr="00EA2FDC">
        <w:trPr>
          <w:trHeight w:val="241"/>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Электрический заряд. Закон Кулона.</w:t>
            </w:r>
            <w:r w:rsidRPr="002B62DB">
              <w:rPr>
                <w:rFonts w:ascii="Times New Roman" w:hAnsi="Times New Roman"/>
                <w:b/>
                <w:sz w:val="24"/>
                <w:szCs w:val="24"/>
              </w:rPr>
              <w:t xml:space="preserve"> </w:t>
            </w:r>
          </w:p>
        </w:tc>
        <w:tc>
          <w:tcPr>
            <w:tcW w:w="129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sz w:val="24"/>
                <w:szCs w:val="24"/>
              </w:rPr>
              <w:t>4</w:t>
            </w:r>
            <w:r w:rsidR="00EA2FDC" w:rsidRPr="002B62DB">
              <w:rPr>
                <w:rFonts w:ascii="Times New Roman" w:hAnsi="Times New Roman"/>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38"/>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Электрическое поле и его напряжённость, потенциал.</w:t>
            </w:r>
            <w:r w:rsidRPr="002B62DB">
              <w:rPr>
                <w:rFonts w:ascii="Times New Roman" w:hAnsi="Times New Roman"/>
                <w:b/>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4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Принцип суперпозиции полей. Графическое изображение полей.</w:t>
            </w:r>
            <w:r w:rsidRPr="002B62DB">
              <w:rPr>
                <w:rFonts w:ascii="Times New Roman" w:hAnsi="Times New Roman"/>
                <w:b/>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4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Электроемкость. Конденсаторы и их применение.</w:t>
            </w:r>
            <w:r w:rsidRPr="002B62DB">
              <w:rPr>
                <w:rFonts w:ascii="Times New Roman" w:hAnsi="Times New Roman"/>
                <w:b/>
                <w:sz w:val="24"/>
                <w:szCs w:val="24"/>
              </w:rPr>
              <w:t xml:space="preserve"> </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42"/>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Практическая работа №6 «Решение задач по теме «Электроемкость конденсатора».</w:t>
            </w:r>
            <w:r w:rsidRPr="002B62DB">
              <w:rPr>
                <w:rFonts w:ascii="Times New Roman" w:hAnsi="Times New Roman"/>
                <w:b/>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2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32"/>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Внеаудиторная самостоятельная работа обучающихся 1. Написать реферат” Конденсаторы и их </w:t>
            </w:r>
          </w:p>
        </w:tc>
        <w:tc>
          <w:tcPr>
            <w:tcW w:w="1294"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67"/>
        </w:trPr>
        <w:tc>
          <w:tcPr>
            <w:tcW w:w="2597"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применение” 2. Составить словограмму «Величины, явления, приборы, характеризующие электрическое поле» </w:t>
            </w:r>
          </w:p>
        </w:tc>
        <w:tc>
          <w:tcPr>
            <w:tcW w:w="1294"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sz w:val="24"/>
                <w:szCs w:val="24"/>
              </w:rPr>
              <w:t>5</w:t>
            </w:r>
            <w:r w:rsidR="00EA2FDC" w:rsidRPr="002B62DB">
              <w:rPr>
                <w:rFonts w:ascii="Times New Roman" w:hAnsi="Times New Roman"/>
                <w:sz w:val="24"/>
                <w:szCs w:val="24"/>
              </w:rPr>
              <w:t xml:space="preserve"> </w:t>
            </w:r>
          </w:p>
        </w:tc>
        <w:tc>
          <w:tcPr>
            <w:tcW w:w="1806"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40"/>
        </w:trPr>
        <w:tc>
          <w:tcPr>
            <w:tcW w:w="2597" w:type="dxa"/>
            <w:tcBorders>
              <w:top w:val="single" w:sz="4" w:space="0" w:color="000000"/>
              <w:left w:val="single" w:sz="4" w:space="0" w:color="000000"/>
              <w:bottom w:val="single" w:sz="4" w:space="0" w:color="000000"/>
              <w:right w:val="nil"/>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Другие формы контроля </w:t>
            </w:r>
          </w:p>
        </w:tc>
        <w:tc>
          <w:tcPr>
            <w:tcW w:w="9437" w:type="dxa"/>
            <w:tcBorders>
              <w:top w:val="single" w:sz="4" w:space="0" w:color="000000"/>
              <w:left w:val="nil"/>
              <w:bottom w:val="single" w:sz="4" w:space="0" w:color="000000"/>
              <w:right w:val="nil"/>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1294" w:type="dxa"/>
            <w:tcBorders>
              <w:top w:val="single" w:sz="4" w:space="0" w:color="000000"/>
              <w:left w:val="nil"/>
              <w:bottom w:val="single" w:sz="4" w:space="0" w:color="000000"/>
              <w:right w:val="nil"/>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1806" w:type="dxa"/>
            <w:tcBorders>
              <w:top w:val="single" w:sz="4" w:space="0" w:color="000000"/>
              <w:left w:val="nil"/>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39"/>
        </w:trPr>
        <w:tc>
          <w:tcPr>
            <w:tcW w:w="2597"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Тема 3.2. Законы постоянного тока.</w:t>
            </w:r>
            <w:r w:rsidRPr="002B62DB">
              <w:rPr>
                <w:rFonts w:ascii="Times New Roman" w:hAnsi="Times New Roman"/>
                <w:b/>
                <w:sz w:val="24"/>
                <w:szCs w:val="24"/>
              </w:rPr>
              <w:t xml:space="preserve"> </w:t>
            </w: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b/>
                <w:sz w:val="24"/>
                <w:szCs w:val="24"/>
              </w:rPr>
              <w:t xml:space="preserve">Содержание учебного материала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 </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i/>
                <w:sz w:val="24"/>
                <w:szCs w:val="24"/>
              </w:rPr>
              <w:t xml:space="preserve"> </w:t>
            </w:r>
          </w:p>
        </w:tc>
      </w:tr>
      <w:tr w:rsidR="00EA2FDC" w:rsidRPr="002B62DB" w:rsidTr="00EA2FDC">
        <w:trPr>
          <w:trHeight w:val="421"/>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Постоянный электрический ток и его характеристика. Закон Ома для участка цепи.</w:t>
            </w:r>
            <w:r w:rsidRPr="002B62DB">
              <w:rPr>
                <w:rFonts w:ascii="Times New Roman" w:hAnsi="Times New Roman"/>
                <w:b/>
                <w:sz w:val="24"/>
                <w:szCs w:val="24"/>
              </w:rPr>
              <w:t xml:space="preserve"> </w:t>
            </w:r>
          </w:p>
        </w:tc>
        <w:tc>
          <w:tcPr>
            <w:tcW w:w="129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sz w:val="24"/>
                <w:szCs w:val="24"/>
              </w:rPr>
              <w:t>4</w:t>
            </w:r>
            <w:r w:rsidR="00EA2FDC" w:rsidRPr="002B62DB">
              <w:rPr>
                <w:rFonts w:ascii="Times New Roman" w:hAnsi="Times New Roman"/>
                <w:sz w:val="24"/>
                <w:szCs w:val="24"/>
              </w:rPr>
              <w:t xml:space="preserve"> </w:t>
            </w: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p>
        </w:tc>
      </w:tr>
      <w:tr w:rsidR="00EA2FDC" w:rsidRPr="002B62DB" w:rsidTr="00EA2FDC">
        <w:trPr>
          <w:trHeight w:val="42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Сторонние силы. ЭДС. Закон Ома для полной цепи.</w:t>
            </w:r>
            <w:r w:rsidRPr="002B62DB">
              <w:rPr>
                <w:rFonts w:ascii="Times New Roman" w:hAnsi="Times New Roman"/>
                <w:b/>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21"/>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Последовательное и параллельное соединения и их законы.</w:t>
            </w:r>
            <w:r w:rsidRPr="002B62DB">
              <w:rPr>
                <w:rFonts w:ascii="Times New Roman" w:hAnsi="Times New Roman"/>
                <w:b/>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2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Работа и мощность тока. Тепловое действие тока. </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2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Практическое занятие №7. Решение задач на законы соединения проводников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sz w:val="24"/>
                <w:szCs w:val="24"/>
              </w:rPr>
              <w:t>1</w:t>
            </w:r>
            <w:r w:rsidR="00EA2FDC" w:rsidRPr="002B62DB">
              <w:rPr>
                <w:rFonts w:ascii="Times New Roman" w:hAnsi="Times New Roman"/>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70"/>
        </w:trPr>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Практическая работа №8. Решение задач на вычисление работы, мощности и количества теплоты, выделяемого при прохождении электрического тока.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sz w:val="24"/>
                <w:szCs w:val="24"/>
              </w:rPr>
              <w:t>1</w:t>
            </w:r>
            <w:r w:rsidR="00EA2FDC" w:rsidRPr="002B62DB">
              <w:rPr>
                <w:rFonts w:ascii="Times New Roman" w:hAnsi="Times New Roman"/>
                <w:sz w:val="24"/>
                <w:szCs w:val="24"/>
              </w:rPr>
              <w:t xml:space="preserve"> </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32"/>
        </w:trPr>
        <w:tc>
          <w:tcPr>
            <w:tcW w:w="2597"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Внеаудиторная самостоятельная работа обучающихся 1. Создать проекты: - «Постоянный электрический </w:t>
            </w:r>
          </w:p>
        </w:tc>
        <w:tc>
          <w:tcPr>
            <w:tcW w:w="1294"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1806"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66"/>
        </w:trPr>
        <w:tc>
          <w:tcPr>
            <w:tcW w:w="2597"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ток» - «Основные характеристики электрического тока» - «Тепловое действие тока» 2.Приготовить доклад: «Учёт основных характеристик электрического тока в сварочном оборудовании »</w:t>
            </w:r>
            <w:r w:rsidRPr="002B62DB">
              <w:rPr>
                <w:rFonts w:ascii="Times New Roman" w:hAnsi="Times New Roman"/>
                <w:b/>
                <w:sz w:val="24"/>
                <w:szCs w:val="24"/>
              </w:rPr>
              <w:t xml:space="preserve"> </w:t>
            </w:r>
          </w:p>
        </w:tc>
        <w:tc>
          <w:tcPr>
            <w:tcW w:w="1294"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sz w:val="24"/>
                <w:szCs w:val="24"/>
              </w:rPr>
              <w:t>3</w:t>
            </w:r>
          </w:p>
        </w:tc>
        <w:tc>
          <w:tcPr>
            <w:tcW w:w="1806"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39"/>
        </w:trPr>
        <w:tc>
          <w:tcPr>
            <w:tcW w:w="2597" w:type="dxa"/>
            <w:vMerge w:val="restart"/>
            <w:tcBorders>
              <w:top w:val="single" w:sz="4" w:space="0" w:color="000000"/>
              <w:left w:val="single" w:sz="4" w:space="0" w:color="000000"/>
              <w:bottom w:val="nil"/>
              <w:right w:val="single" w:sz="4" w:space="0" w:color="000000"/>
            </w:tcBorders>
            <w:shd w:val="clear" w:color="auto" w:fill="FFFFFF" w:themeFill="background1"/>
            <w:vAlign w:val="bottom"/>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Тема 3.3. Электрический ток в различных средах.</w:t>
            </w:r>
            <w:r w:rsidRPr="002B62DB">
              <w:rPr>
                <w:rFonts w:ascii="Times New Roman" w:hAnsi="Times New Roman"/>
                <w:b/>
                <w:sz w:val="24"/>
                <w:szCs w:val="24"/>
              </w:rPr>
              <w:t xml:space="preserve"> </w:t>
            </w: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b/>
                <w:sz w:val="24"/>
                <w:szCs w:val="24"/>
              </w:rPr>
              <w:t xml:space="preserve">Содержание учебного материала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 </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i/>
                <w:sz w:val="24"/>
                <w:szCs w:val="24"/>
              </w:rPr>
              <w:t xml:space="preserve"> </w:t>
            </w:r>
          </w:p>
        </w:tc>
      </w:tr>
      <w:tr w:rsidR="00EA2FDC" w:rsidRPr="002B62DB" w:rsidTr="00EA2FDC">
        <w:trPr>
          <w:trHeight w:val="421"/>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Электрический ток в металлах, полупроводниках.</w:t>
            </w:r>
            <w:r w:rsidRPr="002B62DB">
              <w:rPr>
                <w:rFonts w:ascii="Times New Roman" w:hAnsi="Times New Roman"/>
                <w:b/>
                <w:sz w:val="24"/>
                <w:szCs w:val="24"/>
              </w:rPr>
              <w:t xml:space="preserve"> </w:t>
            </w:r>
          </w:p>
        </w:tc>
        <w:tc>
          <w:tcPr>
            <w:tcW w:w="129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2 </w:t>
            </w:r>
          </w:p>
        </w:tc>
        <w:tc>
          <w:tcPr>
            <w:tcW w:w="1806" w:type="dxa"/>
            <w:vMerge w:val="restart"/>
            <w:tcBorders>
              <w:top w:val="single" w:sz="4" w:space="0" w:color="000000"/>
              <w:left w:val="single" w:sz="4" w:space="0" w:color="000000"/>
              <w:bottom w:val="nil"/>
              <w:right w:val="single" w:sz="4" w:space="0" w:color="000000"/>
            </w:tcBorders>
            <w:shd w:val="clear" w:color="auto" w:fill="FFFFFF" w:themeFill="background1"/>
            <w:vAlign w:val="bottom"/>
          </w:tcPr>
          <w:p w:rsidR="00EA2FDC" w:rsidRPr="002B62DB" w:rsidRDefault="00EA2FDC" w:rsidP="002B62DB">
            <w:pPr>
              <w:spacing w:after="0" w:line="240" w:lineRule="auto"/>
              <w:jc w:val="center"/>
              <w:rPr>
                <w:rFonts w:ascii="Times New Roman" w:hAnsi="Times New Roman"/>
                <w:sz w:val="24"/>
                <w:szCs w:val="24"/>
              </w:rPr>
            </w:pPr>
          </w:p>
        </w:tc>
      </w:tr>
      <w:tr w:rsidR="00EA2FDC" w:rsidRPr="002B62DB" w:rsidTr="00EA2FDC">
        <w:trPr>
          <w:trHeight w:val="42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Электрический ток в полупроводниках.</w:t>
            </w:r>
            <w:r w:rsidRPr="002B62DB">
              <w:rPr>
                <w:rFonts w:ascii="Times New Roman" w:hAnsi="Times New Roman"/>
                <w:b/>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2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Электрический ток в жидкостях</w:t>
            </w:r>
            <w:r w:rsidRPr="002B62DB">
              <w:rPr>
                <w:rFonts w:ascii="Times New Roman" w:hAnsi="Times New Roman"/>
                <w:b/>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2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Электрический ток в газах. Плазма</w:t>
            </w:r>
            <w:r w:rsidRPr="002B62DB">
              <w:rPr>
                <w:rFonts w:ascii="Times New Roman" w:hAnsi="Times New Roman"/>
                <w:b/>
                <w:sz w:val="24"/>
                <w:szCs w:val="24"/>
              </w:rPr>
              <w:t xml:space="preserve"> </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22"/>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Практическая работа № 9. Решение задач на применение закона электролиза</w:t>
            </w:r>
            <w:r w:rsidRPr="002B62DB">
              <w:rPr>
                <w:rFonts w:ascii="Times New Roman" w:hAnsi="Times New Roman"/>
                <w:b/>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2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32"/>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Внеаудиторная самостоятельная работа обучающихся 1. Создать презентацию «Электрический ток в </w:t>
            </w:r>
          </w:p>
        </w:tc>
        <w:tc>
          <w:tcPr>
            <w:tcW w:w="1294"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68"/>
        </w:trPr>
        <w:tc>
          <w:tcPr>
            <w:tcW w:w="2597"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различных средах» 2. Создать презентацию «Роль полупроводников в сварочном оборудовании » 3. Создать презентацию «Применение инертных газов при сварке металлов и их сплавов» </w:t>
            </w:r>
          </w:p>
        </w:tc>
        <w:tc>
          <w:tcPr>
            <w:tcW w:w="1294"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sz w:val="24"/>
                <w:szCs w:val="24"/>
              </w:rPr>
              <w:t>3</w:t>
            </w:r>
            <w:r w:rsidR="00EA2FDC" w:rsidRPr="002B62DB">
              <w:rPr>
                <w:rFonts w:ascii="Times New Roman" w:hAnsi="Times New Roman"/>
                <w:sz w:val="24"/>
                <w:szCs w:val="24"/>
              </w:rPr>
              <w:t xml:space="preserve"> </w:t>
            </w:r>
          </w:p>
        </w:tc>
        <w:tc>
          <w:tcPr>
            <w:tcW w:w="1806"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39"/>
        </w:trPr>
        <w:tc>
          <w:tcPr>
            <w:tcW w:w="2597"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Тема 3.4 Магнитное поле.</w:t>
            </w:r>
            <w:r w:rsidRPr="002B62DB">
              <w:rPr>
                <w:rFonts w:ascii="Times New Roman" w:hAnsi="Times New Roman"/>
                <w:b/>
                <w:sz w:val="24"/>
                <w:szCs w:val="24"/>
              </w:rPr>
              <w:t xml:space="preserve"> </w:t>
            </w: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b/>
                <w:sz w:val="24"/>
                <w:szCs w:val="24"/>
              </w:rPr>
              <w:t xml:space="preserve">Содержание учебного материала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p>
        </w:tc>
      </w:tr>
      <w:tr w:rsidR="00EA2FDC" w:rsidRPr="002B62DB" w:rsidTr="00EA2FDC">
        <w:trPr>
          <w:trHeight w:val="421"/>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Магнитное поле тока. Закон Ампера. Сила Лоренца.</w:t>
            </w:r>
            <w:r w:rsidRPr="002B62DB">
              <w:rPr>
                <w:rFonts w:ascii="Times New Roman" w:hAnsi="Times New Roman"/>
                <w:b/>
                <w:sz w:val="24"/>
                <w:szCs w:val="24"/>
              </w:rPr>
              <w:t xml:space="preserve"> </w:t>
            </w:r>
          </w:p>
        </w:tc>
        <w:tc>
          <w:tcPr>
            <w:tcW w:w="129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2 </w:t>
            </w: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p>
        </w:tc>
      </w:tr>
      <w:tr w:rsidR="00EA2FDC" w:rsidRPr="002B62DB" w:rsidTr="00EA2FDC">
        <w:trPr>
          <w:trHeight w:val="42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Магнитные свойства вещества. </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21"/>
        </w:trPr>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Практическая работа №10. Решение задач на нахождение сил Ампера и Лоренца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2 </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38"/>
        </w:trPr>
        <w:tc>
          <w:tcPr>
            <w:tcW w:w="2597"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Тема 3.5. </w:t>
            </w:r>
          </w:p>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Электромагнитная индукция. </w:t>
            </w: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b/>
                <w:sz w:val="24"/>
                <w:szCs w:val="24"/>
              </w:rPr>
              <w:t xml:space="preserve">Содержание учебного материала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i/>
                <w:sz w:val="24"/>
                <w:szCs w:val="24"/>
              </w:rPr>
              <w:t xml:space="preserve"> </w:t>
            </w:r>
          </w:p>
        </w:tc>
      </w:tr>
      <w:tr w:rsidR="00EA2FDC" w:rsidRPr="002B62DB" w:rsidTr="00EA2FDC">
        <w:trPr>
          <w:trHeight w:val="421"/>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Электромагнитная индукция. Вихревое электрическое поле.</w:t>
            </w:r>
            <w:r w:rsidRPr="002B62DB">
              <w:rPr>
                <w:rFonts w:ascii="Times New Roman" w:hAnsi="Times New Roman"/>
                <w:b/>
                <w:sz w:val="24"/>
                <w:szCs w:val="24"/>
              </w:rPr>
              <w:t xml:space="preserve"> </w:t>
            </w:r>
          </w:p>
        </w:tc>
        <w:tc>
          <w:tcPr>
            <w:tcW w:w="129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2 </w:t>
            </w: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i/>
                <w:sz w:val="24"/>
                <w:szCs w:val="24"/>
              </w:rPr>
              <w:t xml:space="preserve"> </w:t>
            </w:r>
          </w:p>
        </w:tc>
      </w:tr>
      <w:tr w:rsidR="00EA2FDC" w:rsidRPr="002B62DB" w:rsidTr="00EA2FDC">
        <w:trPr>
          <w:trHeight w:val="42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Закон электромагнитной индукции. Правило Ленца</w:t>
            </w:r>
            <w:r w:rsidRPr="002B62DB">
              <w:rPr>
                <w:rFonts w:ascii="Times New Roman" w:hAnsi="Times New Roman"/>
                <w:b/>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2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Самоиндукция. Энергия магнитного поля.</w:t>
            </w:r>
            <w:r w:rsidRPr="002B62DB">
              <w:rPr>
                <w:rFonts w:ascii="Times New Roman" w:hAnsi="Times New Roman"/>
                <w:b/>
                <w:sz w:val="24"/>
                <w:szCs w:val="24"/>
              </w:rPr>
              <w:t xml:space="preserve"> </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21"/>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Практическая работа №11. Решение задач на применение закона электромагнитной индукции</w:t>
            </w:r>
            <w:r w:rsidRPr="002B62DB">
              <w:rPr>
                <w:rFonts w:ascii="Times New Roman" w:hAnsi="Times New Roman"/>
                <w:b/>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2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69"/>
        </w:trPr>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Внеаудиторная самостоятельная работа обучающихся Составить вопросы по теме «Электромагнитная индукция»</w:t>
            </w:r>
            <w:r w:rsidRPr="002B62DB">
              <w:rPr>
                <w:rFonts w:ascii="Times New Roman" w:hAnsi="Times New Roman"/>
                <w:b/>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3 </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40"/>
        </w:trPr>
        <w:tc>
          <w:tcPr>
            <w:tcW w:w="259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Раздел 4. </w:t>
            </w: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Колебания и волны</w:t>
            </w:r>
            <w:r w:rsidRPr="002B62DB">
              <w:rPr>
                <w:rFonts w:ascii="Times New Roman" w:hAnsi="Times New Roman"/>
                <w:b/>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 </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i/>
                <w:sz w:val="24"/>
                <w:szCs w:val="24"/>
              </w:rPr>
              <w:t xml:space="preserve"> </w:t>
            </w:r>
          </w:p>
        </w:tc>
      </w:tr>
      <w:tr w:rsidR="00EA2FDC" w:rsidRPr="002B62DB" w:rsidTr="00EA2FDC">
        <w:trPr>
          <w:trHeight w:val="239"/>
        </w:trPr>
        <w:tc>
          <w:tcPr>
            <w:tcW w:w="2597"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Тема 4.1. Механические колебания и волны </w:t>
            </w: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b/>
                <w:sz w:val="24"/>
                <w:szCs w:val="24"/>
              </w:rPr>
              <w:t xml:space="preserve">Содержание учебного материала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i/>
                <w:sz w:val="24"/>
                <w:szCs w:val="24"/>
              </w:rPr>
              <w:t xml:space="preserve"> </w:t>
            </w:r>
          </w:p>
        </w:tc>
      </w:tr>
      <w:tr w:rsidR="00EA2FDC" w:rsidRPr="002B62DB" w:rsidTr="00EA2FDC">
        <w:trPr>
          <w:trHeight w:val="421"/>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Механические колебания. Механические колебания и их характеристики. Механический резонанс</w:t>
            </w:r>
            <w:r w:rsidRPr="002B62DB">
              <w:rPr>
                <w:rFonts w:ascii="Times New Roman" w:hAnsi="Times New Roman"/>
                <w:b/>
                <w:sz w:val="24"/>
                <w:szCs w:val="24"/>
              </w:rPr>
              <w:t xml:space="preserve"> </w:t>
            </w:r>
          </w:p>
        </w:tc>
        <w:tc>
          <w:tcPr>
            <w:tcW w:w="129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2 </w:t>
            </w: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462C1" w:rsidRPr="002B62DB" w:rsidRDefault="00A462C1" w:rsidP="002B62DB">
            <w:pPr>
              <w:spacing w:after="0" w:line="240" w:lineRule="auto"/>
              <w:ind w:left="568" w:hanging="332"/>
              <w:rPr>
                <w:rFonts w:ascii="Times New Roman" w:hAnsi="Times New Roman"/>
                <w:i/>
                <w:sz w:val="24"/>
                <w:szCs w:val="24"/>
              </w:rPr>
            </w:pPr>
            <w:r w:rsidRPr="002B62DB">
              <w:rPr>
                <w:rFonts w:ascii="Times New Roman" w:hAnsi="Times New Roman"/>
                <w:i/>
                <w:sz w:val="24"/>
                <w:szCs w:val="24"/>
              </w:rPr>
              <w:t>ОК 1, 3-5, 8, 9</w:t>
            </w:r>
          </w:p>
          <w:p w:rsidR="00EA2FDC" w:rsidRPr="002B62DB" w:rsidRDefault="00A462C1" w:rsidP="002B62DB">
            <w:pPr>
              <w:spacing w:after="0" w:line="240" w:lineRule="auto"/>
              <w:jc w:val="center"/>
              <w:rPr>
                <w:rFonts w:ascii="Times New Roman" w:hAnsi="Times New Roman"/>
                <w:sz w:val="24"/>
                <w:szCs w:val="24"/>
              </w:rPr>
            </w:pPr>
            <w:r w:rsidRPr="002B62DB">
              <w:rPr>
                <w:rFonts w:ascii="Times New Roman" w:hAnsi="Times New Roman"/>
                <w:i/>
                <w:sz w:val="24"/>
                <w:szCs w:val="24"/>
              </w:rPr>
              <w:t>ЛР 6,10</w:t>
            </w:r>
            <w:r w:rsidR="00EA2FDC" w:rsidRPr="002B62DB">
              <w:rPr>
                <w:rFonts w:ascii="Times New Roman" w:hAnsi="Times New Roman"/>
                <w:i/>
                <w:sz w:val="24"/>
                <w:szCs w:val="24"/>
              </w:rPr>
              <w:t xml:space="preserve"> </w:t>
            </w:r>
          </w:p>
        </w:tc>
      </w:tr>
      <w:tr w:rsidR="00EA2FDC" w:rsidRPr="002B62DB" w:rsidTr="00EA2FDC">
        <w:trPr>
          <w:trHeight w:val="42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Волны и их характеристики. Виды волн, уравнение плоской волны</w:t>
            </w:r>
            <w:r w:rsidRPr="002B62DB">
              <w:rPr>
                <w:rFonts w:ascii="Times New Roman" w:hAnsi="Times New Roman"/>
                <w:b/>
                <w:sz w:val="24"/>
                <w:szCs w:val="24"/>
              </w:rPr>
              <w:t xml:space="preserve"> </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68"/>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Практическая работа №12. Решение задач на определение основных параметров гармонического колебательного движения.</w:t>
            </w:r>
            <w:r w:rsidRPr="002B62DB">
              <w:rPr>
                <w:rFonts w:ascii="Times New Roman" w:hAnsi="Times New Roman"/>
                <w:b/>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sz w:val="24"/>
                <w:szCs w:val="24"/>
              </w:rPr>
              <w:t>1</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22"/>
        </w:trPr>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Практическая работа №13 Решение задач на определение основных параметров волнового движения</w:t>
            </w:r>
            <w:r w:rsidRPr="002B62DB">
              <w:rPr>
                <w:rFonts w:ascii="Times New Roman" w:hAnsi="Times New Roman"/>
                <w:b/>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sz w:val="24"/>
                <w:szCs w:val="24"/>
              </w:rPr>
              <w:t>1</w:t>
            </w:r>
            <w:r w:rsidR="00EA2FDC" w:rsidRPr="002B62DB">
              <w:rPr>
                <w:rFonts w:ascii="Times New Roman" w:hAnsi="Times New Roman"/>
                <w:sz w:val="24"/>
                <w:szCs w:val="24"/>
              </w:rPr>
              <w:t xml:space="preserve"> </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32"/>
        </w:trPr>
        <w:tc>
          <w:tcPr>
            <w:tcW w:w="2597"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Внеаудиторная самостоятельная работа обучающихся 1. Решить задачи, используя графики колебательных </w:t>
            </w:r>
          </w:p>
        </w:tc>
        <w:tc>
          <w:tcPr>
            <w:tcW w:w="1294"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1806"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66"/>
        </w:trPr>
        <w:tc>
          <w:tcPr>
            <w:tcW w:w="2597"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движений, уравнения гармонических колебаний 2. Создать презентацию: «Применение ультразвука при сварке металлов»</w:t>
            </w:r>
            <w:r w:rsidRPr="002B62DB">
              <w:rPr>
                <w:rFonts w:ascii="Times New Roman" w:hAnsi="Times New Roman"/>
                <w:b/>
                <w:sz w:val="24"/>
                <w:szCs w:val="24"/>
              </w:rPr>
              <w:t xml:space="preserve"> </w:t>
            </w:r>
          </w:p>
        </w:tc>
        <w:tc>
          <w:tcPr>
            <w:tcW w:w="1294"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4 </w:t>
            </w:r>
          </w:p>
        </w:tc>
        <w:tc>
          <w:tcPr>
            <w:tcW w:w="1806"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39"/>
        </w:trPr>
        <w:tc>
          <w:tcPr>
            <w:tcW w:w="2597" w:type="dxa"/>
            <w:vMerge w:val="restart"/>
            <w:tcBorders>
              <w:top w:val="single" w:sz="4" w:space="0" w:color="000000"/>
              <w:left w:val="single" w:sz="4" w:space="0" w:color="000000"/>
              <w:bottom w:val="nil"/>
              <w:right w:val="single" w:sz="4" w:space="0" w:color="000000"/>
            </w:tcBorders>
            <w:shd w:val="clear" w:color="auto" w:fill="FFFFFF" w:themeFill="background1"/>
            <w:vAlign w:val="bottom"/>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Тема 4.2. </w:t>
            </w:r>
          </w:p>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Электромагнитные колебания и волны </w:t>
            </w: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b/>
                <w:sz w:val="24"/>
                <w:szCs w:val="24"/>
              </w:rPr>
              <w:t xml:space="preserve">Содержание учебного материала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 </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i/>
                <w:sz w:val="24"/>
                <w:szCs w:val="24"/>
              </w:rPr>
              <w:t xml:space="preserve"> </w:t>
            </w:r>
          </w:p>
        </w:tc>
      </w:tr>
      <w:tr w:rsidR="00EA2FDC" w:rsidRPr="002B62DB" w:rsidTr="002B62DB">
        <w:trPr>
          <w:trHeight w:val="271"/>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Электромагнитные колебания. Формула Томсона. Автоколебания.</w:t>
            </w:r>
            <w:r w:rsidRPr="002B62DB">
              <w:rPr>
                <w:rFonts w:ascii="Times New Roman" w:hAnsi="Times New Roman"/>
                <w:b/>
                <w:sz w:val="24"/>
                <w:szCs w:val="24"/>
              </w:rPr>
              <w:t xml:space="preserve"> </w:t>
            </w:r>
          </w:p>
        </w:tc>
        <w:tc>
          <w:tcPr>
            <w:tcW w:w="129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sz w:val="24"/>
                <w:szCs w:val="24"/>
              </w:rPr>
              <w:t>4</w:t>
            </w:r>
            <w:r w:rsidR="00EA2FDC" w:rsidRPr="002B62DB">
              <w:rPr>
                <w:rFonts w:ascii="Times New Roman" w:hAnsi="Times New Roman"/>
                <w:sz w:val="24"/>
                <w:szCs w:val="24"/>
              </w:rPr>
              <w:t xml:space="preserve"> </w:t>
            </w:r>
          </w:p>
        </w:tc>
        <w:tc>
          <w:tcPr>
            <w:tcW w:w="1806" w:type="dxa"/>
            <w:vMerge w:val="restart"/>
            <w:tcBorders>
              <w:top w:val="single" w:sz="4" w:space="0" w:color="000000"/>
              <w:left w:val="single" w:sz="4" w:space="0" w:color="000000"/>
              <w:bottom w:val="nil"/>
              <w:right w:val="single" w:sz="4" w:space="0" w:color="000000"/>
            </w:tcBorders>
            <w:shd w:val="clear" w:color="auto" w:fill="FFFFFF" w:themeFill="background1"/>
            <w:vAlign w:val="bottom"/>
          </w:tcPr>
          <w:p w:rsidR="00EA2FDC" w:rsidRPr="002B62DB" w:rsidRDefault="00EA2FDC" w:rsidP="002B62DB">
            <w:pPr>
              <w:spacing w:after="0" w:line="240" w:lineRule="auto"/>
              <w:jc w:val="center"/>
              <w:rPr>
                <w:rFonts w:ascii="Times New Roman" w:hAnsi="Times New Roman"/>
                <w:sz w:val="24"/>
                <w:szCs w:val="24"/>
              </w:rPr>
            </w:pPr>
          </w:p>
        </w:tc>
      </w:tr>
      <w:tr w:rsidR="00EA2FDC" w:rsidRPr="002B62DB" w:rsidTr="002B62DB">
        <w:trPr>
          <w:trHeight w:val="275"/>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Переменный ток и его характеристики.</w:t>
            </w:r>
            <w:r w:rsidRPr="002B62DB">
              <w:rPr>
                <w:rFonts w:ascii="Times New Roman" w:hAnsi="Times New Roman"/>
                <w:b/>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2B62DB">
        <w:trPr>
          <w:trHeight w:val="265"/>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Генератор переменного тока. Трансформатор</w:t>
            </w:r>
            <w:r w:rsidRPr="002B62DB">
              <w:rPr>
                <w:rFonts w:ascii="Times New Roman" w:hAnsi="Times New Roman"/>
                <w:b/>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2B62DB">
        <w:trPr>
          <w:trHeight w:val="269"/>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Электромагнитные волны и их свойства. Открытый колебательный контур.</w:t>
            </w:r>
            <w:r w:rsidRPr="002B62DB">
              <w:rPr>
                <w:rFonts w:ascii="Times New Roman" w:hAnsi="Times New Roman"/>
                <w:b/>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2B62DB">
        <w:trPr>
          <w:trHeight w:val="273"/>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Физические основы радиосвязи</w:t>
            </w:r>
            <w:r w:rsidRPr="002B62DB">
              <w:rPr>
                <w:rFonts w:ascii="Times New Roman" w:hAnsi="Times New Roman"/>
                <w:b/>
                <w:sz w:val="24"/>
                <w:szCs w:val="24"/>
              </w:rPr>
              <w:t xml:space="preserve"> </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21"/>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Практическая работа №14: Решение задач на определение параметров переменного тока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2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51"/>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Внеаудиторная самостоятельная работа обучающихся: 1. Ответить на вопросы. 2. Написать рефераты: - </w:t>
            </w:r>
          </w:p>
        </w:tc>
        <w:tc>
          <w:tcPr>
            <w:tcW w:w="1294"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679"/>
        </w:trPr>
        <w:tc>
          <w:tcPr>
            <w:tcW w:w="2597"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“История развития радиотехнических средств” 3. Приготовить доклад «Сварочный трансформатор как источник переменного тока для дуговой сварки» 4. Составить сравнительную таблицу « Механические и электромагнитные колебания» 5. Создать презентацию «Физические основы радиосвязи»</w:t>
            </w:r>
            <w:r w:rsidRPr="002B62DB">
              <w:rPr>
                <w:rFonts w:ascii="Times New Roman" w:hAnsi="Times New Roman"/>
                <w:b/>
                <w:sz w:val="24"/>
                <w:szCs w:val="24"/>
              </w:rPr>
              <w:t xml:space="preserve"> </w:t>
            </w:r>
          </w:p>
        </w:tc>
        <w:tc>
          <w:tcPr>
            <w:tcW w:w="1294"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3 </w:t>
            </w:r>
          </w:p>
        </w:tc>
        <w:tc>
          <w:tcPr>
            <w:tcW w:w="1806"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39"/>
        </w:trPr>
        <w:tc>
          <w:tcPr>
            <w:tcW w:w="2597"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ind w:left="50"/>
              <w:rPr>
                <w:rFonts w:ascii="Times New Roman" w:hAnsi="Times New Roman"/>
                <w:sz w:val="24"/>
                <w:szCs w:val="24"/>
              </w:rPr>
            </w:pPr>
            <w:r w:rsidRPr="002B62DB">
              <w:rPr>
                <w:rFonts w:ascii="Times New Roman" w:hAnsi="Times New Roman"/>
                <w:sz w:val="24"/>
                <w:szCs w:val="24"/>
              </w:rPr>
              <w:t xml:space="preserve">Тема 4.3. Волновая оптика </w:t>
            </w: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b/>
                <w:sz w:val="24"/>
                <w:szCs w:val="24"/>
              </w:rPr>
              <w:t xml:space="preserve">Содержание учебного материала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 </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p>
        </w:tc>
      </w:tr>
      <w:tr w:rsidR="00EA2FDC" w:rsidRPr="002B62DB" w:rsidTr="00EA2FDC">
        <w:trPr>
          <w:trHeight w:val="421"/>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Электромагнитная теория света. Скорость света. Световой поток и освещённость.</w:t>
            </w:r>
            <w:r w:rsidRPr="002B62DB">
              <w:rPr>
                <w:rFonts w:ascii="Times New Roman" w:hAnsi="Times New Roman"/>
                <w:b/>
                <w:sz w:val="24"/>
                <w:szCs w:val="24"/>
              </w:rPr>
              <w:t xml:space="preserve"> </w:t>
            </w:r>
          </w:p>
        </w:tc>
        <w:tc>
          <w:tcPr>
            <w:tcW w:w="129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2 </w:t>
            </w: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p>
        </w:tc>
      </w:tr>
      <w:tr w:rsidR="00EA2FDC" w:rsidRPr="002B62DB" w:rsidTr="00EA2FDC">
        <w:trPr>
          <w:trHeight w:val="42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Законы отражения и преломления.</w:t>
            </w:r>
            <w:r w:rsidRPr="002B62DB">
              <w:rPr>
                <w:rFonts w:ascii="Times New Roman" w:hAnsi="Times New Roman"/>
                <w:b/>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2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Линзы. Построение в тонкой линзе.</w:t>
            </w:r>
            <w:r w:rsidRPr="002B62DB">
              <w:rPr>
                <w:rFonts w:ascii="Times New Roman" w:hAnsi="Times New Roman"/>
                <w:b/>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2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Линзы. Формула тонкой линзы.</w:t>
            </w:r>
            <w:r w:rsidRPr="002B62DB">
              <w:rPr>
                <w:rFonts w:ascii="Times New Roman" w:hAnsi="Times New Roman"/>
                <w:b/>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2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Интерференция</w:t>
            </w:r>
            <w:r w:rsidRPr="002B62DB">
              <w:rPr>
                <w:rFonts w:ascii="Times New Roman" w:hAnsi="Times New Roman"/>
                <w:b/>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2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Дифракция и дифракционная решетка</w:t>
            </w:r>
            <w:r w:rsidRPr="002B62DB">
              <w:rPr>
                <w:rFonts w:ascii="Times New Roman" w:hAnsi="Times New Roman"/>
                <w:b/>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2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Поляризация</w:t>
            </w:r>
            <w:r w:rsidRPr="002B62DB">
              <w:rPr>
                <w:rFonts w:ascii="Times New Roman" w:hAnsi="Times New Roman"/>
                <w:b/>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20"/>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Виды спектров. Спектральный анализ, шкала электромагнитных излучений.</w:t>
            </w:r>
            <w:r w:rsidRPr="002B62DB">
              <w:rPr>
                <w:rFonts w:ascii="Times New Roman" w:hAnsi="Times New Roman"/>
                <w:b/>
                <w:sz w:val="24"/>
                <w:szCs w:val="24"/>
              </w:rPr>
              <w:t xml:space="preserve"> </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21"/>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Практическое занятие №15. Решение задач на применение формулы тонкой линзы</w:t>
            </w:r>
            <w:r w:rsidRPr="002B62DB">
              <w:rPr>
                <w:rFonts w:ascii="Times New Roman" w:hAnsi="Times New Roman"/>
                <w:b/>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sz w:val="24"/>
                <w:szCs w:val="24"/>
              </w:rPr>
              <w:t>1</w:t>
            </w:r>
            <w:r w:rsidR="00EA2FDC" w:rsidRPr="002B62DB">
              <w:rPr>
                <w:rFonts w:ascii="Times New Roman" w:hAnsi="Times New Roman"/>
                <w:sz w:val="24"/>
                <w:szCs w:val="24"/>
              </w:rPr>
              <w:t xml:space="preserve"> </w:t>
            </w:r>
          </w:p>
        </w:tc>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21"/>
        </w:trPr>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Практическое занятие №16. Решение задач на определение длины световой волны</w:t>
            </w:r>
            <w:r w:rsidRPr="002B62DB">
              <w:rPr>
                <w:rFonts w:ascii="Times New Roman" w:hAnsi="Times New Roman"/>
                <w:b/>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sz w:val="24"/>
                <w:szCs w:val="24"/>
              </w:rPr>
              <w:t>1</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39"/>
        </w:trPr>
        <w:tc>
          <w:tcPr>
            <w:tcW w:w="259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Раздел 5. </w:t>
            </w: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Квантовая физика</w:t>
            </w:r>
            <w:r w:rsidRPr="002B62DB">
              <w:rPr>
                <w:rFonts w:ascii="Times New Roman" w:hAnsi="Times New Roman"/>
                <w:b/>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 </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i/>
                <w:sz w:val="24"/>
                <w:szCs w:val="24"/>
              </w:rPr>
              <w:t xml:space="preserve"> </w:t>
            </w:r>
          </w:p>
        </w:tc>
      </w:tr>
      <w:tr w:rsidR="00EA2FDC" w:rsidRPr="002B62DB" w:rsidTr="00EA2FDC">
        <w:trPr>
          <w:trHeight w:val="239"/>
        </w:trPr>
        <w:tc>
          <w:tcPr>
            <w:tcW w:w="2597"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ind w:left="41"/>
              <w:rPr>
                <w:rFonts w:ascii="Times New Roman" w:hAnsi="Times New Roman"/>
                <w:sz w:val="24"/>
                <w:szCs w:val="24"/>
              </w:rPr>
            </w:pPr>
            <w:r w:rsidRPr="002B62DB">
              <w:rPr>
                <w:rFonts w:ascii="Times New Roman" w:hAnsi="Times New Roman"/>
                <w:sz w:val="24"/>
                <w:szCs w:val="24"/>
              </w:rPr>
              <w:t xml:space="preserve">Тема 5.1 Квантовая оптика </w:t>
            </w: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b/>
                <w:sz w:val="24"/>
                <w:szCs w:val="24"/>
              </w:rPr>
              <w:t xml:space="preserve">Содержание учебного материала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8 </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i/>
                <w:sz w:val="24"/>
                <w:szCs w:val="24"/>
              </w:rPr>
              <w:t xml:space="preserve"> </w:t>
            </w:r>
          </w:p>
        </w:tc>
      </w:tr>
      <w:tr w:rsidR="00EA2FDC" w:rsidRPr="002B62DB" w:rsidTr="00EA2FDC">
        <w:trPr>
          <w:trHeight w:val="469"/>
        </w:trPr>
        <w:tc>
          <w:tcPr>
            <w:tcW w:w="0" w:type="auto"/>
            <w:vMerge/>
            <w:tcBorders>
              <w:top w:val="nil"/>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Внешний и внутренний фотоэффект. Давление света. Корпускулярно -волной дуализм. Химическое действие света.</w:t>
            </w:r>
            <w:r w:rsidRPr="002B62DB">
              <w:rPr>
                <w:rFonts w:ascii="Times New Roman" w:hAnsi="Times New Roman"/>
                <w:b/>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2 </w:t>
            </w: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462C1" w:rsidRPr="002B62DB" w:rsidRDefault="00A462C1" w:rsidP="002B62DB">
            <w:pPr>
              <w:spacing w:after="0" w:line="240" w:lineRule="auto"/>
              <w:ind w:left="568" w:hanging="332"/>
              <w:rPr>
                <w:rFonts w:ascii="Times New Roman" w:hAnsi="Times New Roman"/>
                <w:i/>
                <w:sz w:val="24"/>
                <w:szCs w:val="24"/>
              </w:rPr>
            </w:pPr>
            <w:r w:rsidRPr="002B62DB">
              <w:rPr>
                <w:rFonts w:ascii="Times New Roman" w:hAnsi="Times New Roman"/>
                <w:i/>
                <w:sz w:val="24"/>
                <w:szCs w:val="24"/>
              </w:rPr>
              <w:t>ОК 1, 3-5, 8, 9</w:t>
            </w:r>
          </w:p>
          <w:p w:rsidR="00EA2FDC" w:rsidRPr="002B62DB" w:rsidRDefault="00A462C1" w:rsidP="002B62DB">
            <w:pPr>
              <w:spacing w:after="0" w:line="240" w:lineRule="auto"/>
              <w:jc w:val="center"/>
              <w:rPr>
                <w:rFonts w:ascii="Times New Roman" w:hAnsi="Times New Roman"/>
                <w:sz w:val="24"/>
                <w:szCs w:val="24"/>
              </w:rPr>
            </w:pPr>
            <w:r w:rsidRPr="002B62DB">
              <w:rPr>
                <w:rFonts w:ascii="Times New Roman" w:hAnsi="Times New Roman"/>
                <w:i/>
                <w:sz w:val="24"/>
                <w:szCs w:val="24"/>
              </w:rPr>
              <w:t>ЛР 6,10</w:t>
            </w:r>
          </w:p>
        </w:tc>
      </w:tr>
      <w:tr w:rsidR="00EA2FDC" w:rsidRPr="002B62DB" w:rsidTr="00EA2FDC">
        <w:trPr>
          <w:trHeight w:val="422"/>
        </w:trPr>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Практическая работа №17 по теме «Фотоэффект»</w:t>
            </w:r>
            <w:r w:rsidRPr="002B62DB">
              <w:rPr>
                <w:rFonts w:ascii="Times New Roman" w:hAnsi="Times New Roman"/>
                <w:b/>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sz w:val="24"/>
                <w:szCs w:val="24"/>
              </w:rPr>
              <w:t xml:space="preserve">2 </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32"/>
        </w:trPr>
        <w:tc>
          <w:tcPr>
            <w:tcW w:w="2597"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Внеаудиторная самостоятельная работа обучающихся 1. Создать презентацию «Особенности химического, </w:t>
            </w:r>
          </w:p>
        </w:tc>
        <w:tc>
          <w:tcPr>
            <w:tcW w:w="1294"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1806" w:type="dxa"/>
            <w:tcBorders>
              <w:top w:val="single" w:sz="4" w:space="0" w:color="000000"/>
              <w:left w:val="single" w:sz="4" w:space="0" w:color="000000"/>
              <w:bottom w:val="nil"/>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466"/>
        </w:trPr>
        <w:tc>
          <w:tcPr>
            <w:tcW w:w="2597"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c>
          <w:tcPr>
            <w:tcW w:w="9437"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биологического действия света» 2. Составить вопросы к теме: « Внешний и внутренний фотоэффект, красная граница фотоэффекта»</w:t>
            </w:r>
            <w:r w:rsidRPr="002B62DB">
              <w:rPr>
                <w:rFonts w:ascii="Times New Roman" w:hAnsi="Times New Roman"/>
                <w:b/>
                <w:sz w:val="24"/>
                <w:szCs w:val="24"/>
              </w:rPr>
              <w:t xml:space="preserve"> </w:t>
            </w:r>
          </w:p>
        </w:tc>
        <w:tc>
          <w:tcPr>
            <w:tcW w:w="1294"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sz w:val="24"/>
                <w:szCs w:val="24"/>
              </w:rPr>
              <w:t>3</w:t>
            </w:r>
          </w:p>
        </w:tc>
        <w:tc>
          <w:tcPr>
            <w:tcW w:w="1806" w:type="dxa"/>
            <w:tcBorders>
              <w:top w:val="nil"/>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rPr>
                <w:rFonts w:ascii="Times New Roman" w:hAnsi="Times New Roman"/>
                <w:sz w:val="24"/>
                <w:szCs w:val="24"/>
              </w:rPr>
            </w:pPr>
          </w:p>
        </w:tc>
      </w:tr>
      <w:tr w:rsidR="00EA2FDC" w:rsidRPr="002B62DB" w:rsidTr="00EA2FDC">
        <w:trPr>
          <w:trHeight w:val="239"/>
        </w:trPr>
        <w:tc>
          <w:tcPr>
            <w:tcW w:w="120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ind w:left="2"/>
              <w:rPr>
                <w:rFonts w:ascii="Times New Roman" w:hAnsi="Times New Roman"/>
                <w:sz w:val="24"/>
                <w:szCs w:val="24"/>
              </w:rPr>
            </w:pPr>
            <w:r w:rsidRPr="002B62DB">
              <w:rPr>
                <w:rFonts w:ascii="Times New Roman" w:hAnsi="Times New Roman"/>
                <w:b/>
                <w:sz w:val="24"/>
                <w:szCs w:val="24"/>
              </w:rPr>
              <w:t>Промежуточная</w:t>
            </w:r>
            <w:r w:rsidRPr="002B62DB">
              <w:rPr>
                <w:rFonts w:ascii="Times New Roman" w:hAnsi="Times New Roman"/>
                <w:sz w:val="24"/>
                <w:szCs w:val="24"/>
              </w:rPr>
              <w:t xml:space="preserve"> </w:t>
            </w:r>
            <w:r w:rsidRPr="002B62DB">
              <w:rPr>
                <w:rFonts w:ascii="Times New Roman" w:hAnsi="Times New Roman"/>
                <w:b/>
                <w:sz w:val="24"/>
                <w:szCs w:val="24"/>
              </w:rPr>
              <w:t>аттестация</w:t>
            </w:r>
            <w:r w:rsidRPr="002B62DB">
              <w:rPr>
                <w:rFonts w:ascii="Times New Roman" w:hAnsi="Times New Roman"/>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i/>
                <w:sz w:val="24"/>
                <w:szCs w:val="24"/>
              </w:rPr>
              <w:t xml:space="preserve"> </w:t>
            </w:r>
          </w:p>
        </w:tc>
      </w:tr>
      <w:tr w:rsidR="00EA2FDC" w:rsidRPr="002B62DB" w:rsidTr="002B62DB">
        <w:trPr>
          <w:trHeight w:val="276"/>
        </w:trPr>
        <w:tc>
          <w:tcPr>
            <w:tcW w:w="120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ind w:left="2"/>
              <w:rPr>
                <w:rFonts w:ascii="Times New Roman" w:hAnsi="Times New Roman"/>
                <w:sz w:val="24"/>
                <w:szCs w:val="24"/>
              </w:rPr>
            </w:pPr>
            <w:r w:rsidRPr="002B62DB">
              <w:rPr>
                <w:rFonts w:ascii="Times New Roman" w:hAnsi="Times New Roman"/>
                <w:sz w:val="24"/>
                <w:szCs w:val="24"/>
              </w:rPr>
              <w:t xml:space="preserve">Дифференцированный зачет  </w:t>
            </w:r>
          </w:p>
          <w:p w:rsidR="00EA2FDC" w:rsidRPr="002B62DB" w:rsidRDefault="00EA2FDC" w:rsidP="002B62DB">
            <w:pPr>
              <w:spacing w:after="0" w:line="240" w:lineRule="auto"/>
              <w:ind w:left="2"/>
              <w:rPr>
                <w:rFonts w:ascii="Times New Roman" w:hAnsi="Times New Roman"/>
                <w:sz w:val="24"/>
                <w:szCs w:val="24"/>
              </w:rPr>
            </w:pPr>
            <w:r w:rsidRPr="002B62DB">
              <w:rPr>
                <w:rFonts w:ascii="Times New Roman" w:hAnsi="Times New Roman"/>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b/>
                <w:sz w:val="24"/>
                <w:szCs w:val="24"/>
              </w:rPr>
              <w:t xml:space="preserve">2 </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i/>
                <w:sz w:val="24"/>
                <w:szCs w:val="24"/>
              </w:rPr>
              <w:t xml:space="preserve"> </w:t>
            </w:r>
          </w:p>
        </w:tc>
      </w:tr>
      <w:tr w:rsidR="00EA2FDC" w:rsidRPr="002B62DB" w:rsidTr="00EA2FDC">
        <w:trPr>
          <w:trHeight w:val="701"/>
        </w:trPr>
        <w:tc>
          <w:tcPr>
            <w:tcW w:w="120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right"/>
              <w:rPr>
                <w:rFonts w:ascii="Times New Roman" w:hAnsi="Times New Roman"/>
                <w:sz w:val="24"/>
                <w:szCs w:val="24"/>
              </w:rPr>
            </w:pPr>
            <w:r w:rsidRPr="002B62DB">
              <w:rPr>
                <w:rFonts w:ascii="Times New Roman" w:hAnsi="Times New Roman"/>
                <w:b/>
                <w:sz w:val="24"/>
                <w:szCs w:val="24"/>
              </w:rPr>
              <w:t xml:space="preserve">Максимальная учебная нагрузка </w:t>
            </w:r>
          </w:p>
          <w:p w:rsidR="00EA2FDC" w:rsidRPr="002B62DB" w:rsidRDefault="00EA2FDC" w:rsidP="002B62DB">
            <w:pPr>
              <w:spacing w:after="0" w:line="240" w:lineRule="auto"/>
              <w:jc w:val="right"/>
              <w:rPr>
                <w:rFonts w:ascii="Times New Roman" w:hAnsi="Times New Roman"/>
                <w:sz w:val="24"/>
                <w:szCs w:val="24"/>
              </w:rPr>
            </w:pPr>
            <w:r w:rsidRPr="002B62DB">
              <w:rPr>
                <w:rFonts w:ascii="Times New Roman" w:hAnsi="Times New Roman"/>
                <w:b/>
                <w:sz w:val="24"/>
                <w:szCs w:val="24"/>
              </w:rPr>
              <w:t xml:space="preserve">Обязательная аудиторная учебная нагрузка </w:t>
            </w:r>
          </w:p>
          <w:p w:rsidR="00EA2FDC" w:rsidRPr="002B62DB" w:rsidRDefault="00EA2FDC" w:rsidP="002B62DB">
            <w:pPr>
              <w:spacing w:after="0" w:line="240" w:lineRule="auto"/>
              <w:jc w:val="right"/>
              <w:rPr>
                <w:rFonts w:ascii="Times New Roman" w:hAnsi="Times New Roman"/>
                <w:sz w:val="24"/>
                <w:szCs w:val="24"/>
              </w:rPr>
            </w:pPr>
            <w:r w:rsidRPr="002B62DB">
              <w:rPr>
                <w:rFonts w:ascii="Times New Roman" w:hAnsi="Times New Roman"/>
                <w:b/>
                <w:sz w:val="24"/>
                <w:szCs w:val="24"/>
              </w:rPr>
              <w:t xml:space="preserve">Самостоятельная работа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b/>
                <w:sz w:val="24"/>
                <w:szCs w:val="24"/>
              </w:rPr>
              <w:t>105</w:t>
            </w:r>
            <w:r w:rsidR="00EA2FDC" w:rsidRPr="002B62DB">
              <w:rPr>
                <w:rFonts w:ascii="Times New Roman" w:hAnsi="Times New Roman"/>
                <w:b/>
                <w:sz w:val="24"/>
                <w:szCs w:val="24"/>
              </w:rPr>
              <w:t xml:space="preserve"> </w:t>
            </w:r>
          </w:p>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b/>
                <w:sz w:val="24"/>
                <w:szCs w:val="24"/>
              </w:rPr>
              <w:t>70</w:t>
            </w:r>
          </w:p>
          <w:p w:rsidR="00EA2FDC" w:rsidRPr="002B62DB" w:rsidRDefault="002B62DB" w:rsidP="002B62DB">
            <w:pPr>
              <w:spacing w:after="0" w:line="240" w:lineRule="auto"/>
              <w:jc w:val="center"/>
              <w:rPr>
                <w:rFonts w:ascii="Times New Roman" w:hAnsi="Times New Roman"/>
                <w:sz w:val="24"/>
                <w:szCs w:val="24"/>
              </w:rPr>
            </w:pPr>
            <w:r w:rsidRPr="002B62DB">
              <w:rPr>
                <w:rFonts w:ascii="Times New Roman" w:hAnsi="Times New Roman"/>
                <w:b/>
                <w:sz w:val="24"/>
                <w:szCs w:val="24"/>
              </w:rPr>
              <w:t>35</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A2FDC" w:rsidRPr="002B62DB" w:rsidRDefault="00EA2FDC" w:rsidP="002B62DB">
            <w:pPr>
              <w:spacing w:after="0" w:line="240" w:lineRule="auto"/>
              <w:jc w:val="center"/>
              <w:rPr>
                <w:rFonts w:ascii="Times New Roman" w:hAnsi="Times New Roman"/>
                <w:sz w:val="24"/>
                <w:szCs w:val="24"/>
              </w:rPr>
            </w:pPr>
            <w:r w:rsidRPr="002B62DB">
              <w:rPr>
                <w:rFonts w:ascii="Times New Roman" w:hAnsi="Times New Roman"/>
                <w:i/>
                <w:sz w:val="24"/>
                <w:szCs w:val="24"/>
              </w:rPr>
              <w:t xml:space="preserve"> </w:t>
            </w:r>
          </w:p>
        </w:tc>
      </w:tr>
    </w:tbl>
    <w:p w:rsidR="0088007E" w:rsidRPr="002B62DB" w:rsidRDefault="0088007E" w:rsidP="002B62DB">
      <w:pPr>
        <w:spacing w:after="0" w:line="240" w:lineRule="auto"/>
        <w:ind w:firstLine="709"/>
        <w:rPr>
          <w:rFonts w:ascii="Times New Roman" w:hAnsi="Times New Roman"/>
          <w:i/>
          <w:sz w:val="24"/>
          <w:szCs w:val="24"/>
        </w:rPr>
        <w:sectPr w:rsidR="0088007E" w:rsidRPr="002B62DB" w:rsidSect="00EA2FDC">
          <w:pgSz w:w="16840" w:h="11907" w:orient="landscape"/>
          <w:pgMar w:top="851" w:right="1134" w:bottom="851" w:left="992" w:header="709" w:footer="709" w:gutter="0"/>
          <w:cols w:space="720"/>
        </w:sectPr>
      </w:pP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b/>
          <w:bCs/>
          <w:color w:val="000000"/>
          <w:sz w:val="24"/>
          <w:szCs w:val="24"/>
          <w:lang w:eastAsia="en-US"/>
        </w:rPr>
        <w:lastRenderedPageBreak/>
        <w:t xml:space="preserve">3. УСЛОВИЯ РЕАЛИЗАЦИИ ПРОГРАММЫ УЧЕБНОЙ  ДИСЦИПЛИНЫ </w:t>
      </w:r>
    </w:p>
    <w:p w:rsidR="001E21F6" w:rsidRPr="002B62DB" w:rsidRDefault="001E21F6" w:rsidP="002B62DB">
      <w:pPr>
        <w:suppressAutoHyphens/>
        <w:spacing w:after="0" w:line="240" w:lineRule="auto"/>
        <w:ind w:firstLine="709"/>
        <w:jc w:val="both"/>
        <w:rPr>
          <w:rFonts w:ascii="Times New Roman" w:hAnsi="Times New Roman"/>
          <w:b/>
          <w:sz w:val="24"/>
          <w:szCs w:val="24"/>
        </w:rPr>
      </w:pPr>
    </w:p>
    <w:p w:rsidR="001E21F6" w:rsidRPr="002B62DB" w:rsidRDefault="001E21F6" w:rsidP="002B62DB">
      <w:pPr>
        <w:suppressAutoHyphens/>
        <w:spacing w:after="0" w:line="240" w:lineRule="auto"/>
        <w:ind w:firstLine="709"/>
        <w:jc w:val="both"/>
        <w:rPr>
          <w:rFonts w:ascii="Times New Roman" w:hAnsi="Times New Roman"/>
          <w:b/>
          <w:sz w:val="24"/>
          <w:szCs w:val="24"/>
        </w:rPr>
      </w:pPr>
      <w:r w:rsidRPr="002B62DB">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color w:val="000000"/>
          <w:sz w:val="24"/>
          <w:szCs w:val="24"/>
          <w:lang w:eastAsia="en-US"/>
        </w:rPr>
        <w:t xml:space="preserve">Для реализации программы дисциплины ЕН.03 Физика предусмотрены следующие специальные помещения: </w:t>
      </w: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color w:val="000000"/>
          <w:sz w:val="24"/>
          <w:szCs w:val="24"/>
          <w:lang w:eastAsia="en-US"/>
        </w:rPr>
        <w:t xml:space="preserve">Кабинет информационных технологий, оснащенный оборудованием: </w:t>
      </w: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color w:val="000000"/>
          <w:sz w:val="24"/>
          <w:szCs w:val="24"/>
          <w:lang w:eastAsia="en-US"/>
        </w:rPr>
        <w:t xml:space="preserve">- посадочные места по количеству обучающихся; </w:t>
      </w: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color w:val="000000"/>
          <w:sz w:val="24"/>
          <w:szCs w:val="24"/>
          <w:lang w:eastAsia="en-US"/>
        </w:rPr>
        <w:t xml:space="preserve">- рабочее место преподавателя; </w:t>
      </w: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color w:val="000000"/>
          <w:sz w:val="24"/>
          <w:szCs w:val="24"/>
          <w:lang w:eastAsia="en-US"/>
        </w:rPr>
        <w:t xml:space="preserve">техническими средствами обучения: </w:t>
      </w: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color w:val="000000"/>
          <w:sz w:val="24"/>
          <w:szCs w:val="24"/>
          <w:lang w:eastAsia="en-US"/>
        </w:rPr>
        <w:t xml:space="preserve">- компьютер с лицензионным программным обеспечением; </w:t>
      </w: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color w:val="000000"/>
          <w:sz w:val="24"/>
          <w:szCs w:val="24"/>
          <w:lang w:eastAsia="en-US"/>
        </w:rPr>
        <w:t xml:space="preserve">- мультимедиапроектор </w:t>
      </w:r>
    </w:p>
    <w:p w:rsidR="001E21F6" w:rsidRPr="002B62DB" w:rsidRDefault="001E21F6" w:rsidP="002B62DB">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2B62DB">
        <w:rPr>
          <w:rFonts w:ascii="Times New Roman" w:eastAsiaTheme="minorHAnsi" w:hAnsi="Times New Roman"/>
          <w:b/>
          <w:bCs/>
          <w:color w:val="000000"/>
          <w:sz w:val="24"/>
          <w:szCs w:val="24"/>
          <w:lang w:eastAsia="en-US"/>
        </w:rPr>
        <w:t xml:space="preserve">     </w:t>
      </w: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b/>
          <w:bCs/>
          <w:color w:val="000000"/>
          <w:sz w:val="24"/>
          <w:szCs w:val="24"/>
          <w:lang w:eastAsia="en-US"/>
        </w:rPr>
        <w:t xml:space="preserve">          3.2. Информационное обеспечение реализации программы </w:t>
      </w: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color w:val="000000"/>
          <w:sz w:val="24"/>
          <w:szCs w:val="24"/>
          <w:lang w:eastAsia="en-US"/>
        </w:rPr>
        <w:t xml:space="preserve">Для реализации программы в библиотечном фонде образовательной организации имеются печатные и/или электронные образовательные и информационные ресурсы, для использования в образовательном процессе </w:t>
      </w: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b/>
          <w:bCs/>
          <w:color w:val="000000"/>
          <w:sz w:val="24"/>
          <w:szCs w:val="24"/>
          <w:lang w:eastAsia="en-US"/>
        </w:rPr>
        <w:t>Печатные издания</w:t>
      </w:r>
      <w:r w:rsidRPr="002B62DB">
        <w:rPr>
          <w:rFonts w:ascii="Times New Roman" w:eastAsiaTheme="minorHAnsi" w:hAnsi="Times New Roman"/>
          <w:color w:val="000000"/>
          <w:sz w:val="24"/>
          <w:szCs w:val="24"/>
          <w:lang w:eastAsia="en-US"/>
        </w:rPr>
        <w:t xml:space="preserve">: </w:t>
      </w: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color w:val="000000"/>
          <w:sz w:val="24"/>
          <w:szCs w:val="24"/>
          <w:lang w:eastAsia="en-US"/>
        </w:rPr>
        <w:t xml:space="preserve">1. Дмитриева В.Ф. Физика для профессий и специальностей технического профиля: учебник для НПО и СПО. – М.: ИЦ «Академия», 2019 </w:t>
      </w: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color w:val="000000"/>
          <w:sz w:val="24"/>
          <w:szCs w:val="24"/>
          <w:lang w:eastAsia="en-US"/>
        </w:rPr>
        <w:t xml:space="preserve">2. Дмитриева В.Ф. Задачи по физике: учеб. пособие для студ. СПО. – М.: ИЦ «Академия», 2019 </w:t>
      </w: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b/>
          <w:bCs/>
          <w:color w:val="000000"/>
          <w:sz w:val="24"/>
          <w:szCs w:val="24"/>
          <w:lang w:eastAsia="en-US"/>
        </w:rPr>
        <w:t xml:space="preserve">Электронные издания (электронные ресурсы) </w:t>
      </w: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color w:val="000000"/>
          <w:sz w:val="24"/>
          <w:szCs w:val="24"/>
          <w:lang w:eastAsia="en-US"/>
        </w:rPr>
        <w:t xml:space="preserve">1. Мякишев Г.Я. Физика (базовый и профил. уровни). 10 кл.: Электронное приложение к учебнику на DVD: учебник. – М.: Просвещение, 2014 </w:t>
      </w: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color w:val="000000"/>
          <w:sz w:val="24"/>
          <w:szCs w:val="24"/>
          <w:lang w:eastAsia="en-US"/>
        </w:rPr>
        <w:t xml:space="preserve">2. Мякишев Г.Я. Физика (базовый и профил. уровни). 11 кл.: Электронное приложение к учебнику на DVD: учебник. – М.: Просвещение, 2014 </w:t>
      </w: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color w:val="000000"/>
          <w:sz w:val="24"/>
          <w:szCs w:val="24"/>
          <w:lang w:eastAsia="en-US"/>
        </w:rPr>
        <w:t xml:space="preserve">3. Библиофонд. Электронная библиотека студента. Физика. [Электронный ресурс]: [сайт]. – Электрон. дан. – Режим доступа: http://www.bibliofond.ru , свободный </w:t>
      </w: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color w:val="000000"/>
          <w:sz w:val="24"/>
          <w:szCs w:val="24"/>
          <w:lang w:eastAsia="en-US"/>
        </w:rPr>
        <w:t xml:space="preserve">4. Электронные учебники и самоучители. Физика. [Электронный ресурс]: [сайт]. – Электрон. дан. – Режим доступа: http://tepka.ru/fizika/index.html , свободный </w:t>
      </w: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b/>
          <w:bCs/>
          <w:color w:val="000000"/>
          <w:sz w:val="24"/>
          <w:szCs w:val="24"/>
          <w:lang w:eastAsia="en-US"/>
        </w:rPr>
        <w:t xml:space="preserve">Дополнительные источники </w:t>
      </w: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color w:val="000000"/>
          <w:sz w:val="24"/>
          <w:szCs w:val="24"/>
          <w:lang w:eastAsia="en-US"/>
        </w:rPr>
        <w:t xml:space="preserve">1. Мякишев Г.Я. Физика (базовый и профил. уровни). 10 кл: учебник. – М.: Просвещение, 2014 </w:t>
      </w: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p>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color w:val="000000"/>
          <w:sz w:val="24"/>
          <w:szCs w:val="24"/>
          <w:lang w:eastAsia="en-US"/>
        </w:rPr>
        <w:t xml:space="preserve">2. Мякишев Г.Я. Физика (базовый и профил. уровни). 11 кл: учебник. – М.: Просвещение, 2014 </w:t>
      </w:r>
    </w:p>
    <w:p w:rsidR="001E21F6" w:rsidRPr="002B62DB" w:rsidRDefault="001E21F6" w:rsidP="002B62DB">
      <w:pPr>
        <w:spacing w:after="0" w:line="240" w:lineRule="auto"/>
        <w:jc w:val="center"/>
        <w:rPr>
          <w:rFonts w:ascii="Times New Roman" w:hAnsi="Times New Roman"/>
          <w:b/>
          <w:bCs/>
          <w:sz w:val="24"/>
          <w:szCs w:val="24"/>
        </w:rPr>
      </w:pPr>
    </w:p>
    <w:p w:rsidR="001E21F6" w:rsidRPr="002B62DB" w:rsidRDefault="001E21F6" w:rsidP="002B62DB">
      <w:pPr>
        <w:spacing w:after="0" w:line="240" w:lineRule="auto"/>
        <w:jc w:val="center"/>
        <w:rPr>
          <w:rFonts w:ascii="Times New Roman" w:hAnsi="Times New Roman"/>
          <w:b/>
          <w:bCs/>
          <w:sz w:val="24"/>
          <w:szCs w:val="24"/>
        </w:rPr>
      </w:pPr>
    </w:p>
    <w:p w:rsidR="001E21F6" w:rsidRPr="002B62DB" w:rsidRDefault="001E21F6" w:rsidP="002B62DB">
      <w:pPr>
        <w:spacing w:after="0" w:line="240" w:lineRule="auto"/>
        <w:jc w:val="center"/>
        <w:rPr>
          <w:rFonts w:ascii="Times New Roman" w:hAnsi="Times New Roman"/>
          <w:b/>
          <w:bCs/>
          <w:sz w:val="24"/>
          <w:szCs w:val="24"/>
        </w:rPr>
      </w:pPr>
    </w:p>
    <w:p w:rsidR="00EA2FDC" w:rsidRPr="002B62DB" w:rsidRDefault="00EA2FDC" w:rsidP="002B62DB">
      <w:pPr>
        <w:spacing w:after="0" w:line="240" w:lineRule="auto"/>
        <w:contextualSpacing/>
        <w:jc w:val="center"/>
        <w:rPr>
          <w:rFonts w:ascii="Times New Roman" w:hAnsi="Times New Roman"/>
          <w:b/>
          <w:sz w:val="24"/>
          <w:szCs w:val="24"/>
        </w:rPr>
      </w:pPr>
    </w:p>
    <w:p w:rsidR="00EA2FDC" w:rsidRPr="002B62DB" w:rsidRDefault="00EA2FDC" w:rsidP="002B62DB">
      <w:pPr>
        <w:spacing w:after="0" w:line="240" w:lineRule="auto"/>
        <w:contextualSpacing/>
        <w:jc w:val="center"/>
        <w:rPr>
          <w:rFonts w:ascii="Times New Roman" w:hAnsi="Times New Roman"/>
          <w:b/>
          <w:sz w:val="24"/>
          <w:szCs w:val="24"/>
        </w:rPr>
      </w:pPr>
    </w:p>
    <w:p w:rsidR="00EA2FDC" w:rsidRPr="002B62DB" w:rsidRDefault="00EA2FDC" w:rsidP="002B62DB">
      <w:pPr>
        <w:spacing w:after="0" w:line="240" w:lineRule="auto"/>
        <w:contextualSpacing/>
        <w:jc w:val="center"/>
        <w:rPr>
          <w:rFonts w:ascii="Times New Roman" w:hAnsi="Times New Roman"/>
          <w:b/>
          <w:sz w:val="24"/>
          <w:szCs w:val="24"/>
        </w:rPr>
      </w:pPr>
    </w:p>
    <w:p w:rsidR="00EA2FDC" w:rsidRPr="002B62DB" w:rsidRDefault="00EA2FDC" w:rsidP="002B62DB">
      <w:pPr>
        <w:spacing w:after="0" w:line="240" w:lineRule="auto"/>
        <w:contextualSpacing/>
        <w:jc w:val="center"/>
        <w:rPr>
          <w:rFonts w:ascii="Times New Roman" w:hAnsi="Times New Roman"/>
          <w:b/>
          <w:sz w:val="24"/>
          <w:szCs w:val="24"/>
        </w:rPr>
      </w:pPr>
    </w:p>
    <w:p w:rsidR="00EA2FDC" w:rsidRPr="002B62DB" w:rsidRDefault="00EA2FDC" w:rsidP="002B62DB">
      <w:pPr>
        <w:spacing w:after="0" w:line="240" w:lineRule="auto"/>
        <w:contextualSpacing/>
        <w:jc w:val="center"/>
        <w:rPr>
          <w:rFonts w:ascii="Times New Roman" w:hAnsi="Times New Roman"/>
          <w:b/>
          <w:sz w:val="24"/>
          <w:szCs w:val="24"/>
        </w:rPr>
      </w:pPr>
    </w:p>
    <w:p w:rsidR="0088007E" w:rsidRPr="002B62DB" w:rsidRDefault="0088007E" w:rsidP="002B62DB">
      <w:pPr>
        <w:spacing w:after="0" w:line="240" w:lineRule="auto"/>
        <w:contextualSpacing/>
        <w:jc w:val="center"/>
        <w:rPr>
          <w:rFonts w:ascii="Times New Roman" w:hAnsi="Times New Roman"/>
          <w:b/>
          <w:sz w:val="24"/>
          <w:szCs w:val="24"/>
        </w:rPr>
      </w:pPr>
      <w:r w:rsidRPr="002B62DB">
        <w:rPr>
          <w:rFonts w:ascii="Times New Roman" w:hAnsi="Times New Roman"/>
          <w:b/>
          <w:sz w:val="24"/>
          <w:szCs w:val="24"/>
        </w:rPr>
        <w:lastRenderedPageBreak/>
        <w:t xml:space="preserve">4. КОНТРОЛЬ И ОЦЕНКА РЕЗУЛЬТАТОВ ОСВОЕНИЯ </w:t>
      </w:r>
      <w:r w:rsidRPr="002B62DB">
        <w:rPr>
          <w:rFonts w:ascii="Times New Roman" w:hAnsi="Times New Roman"/>
          <w:b/>
          <w:sz w:val="24"/>
          <w:szCs w:val="24"/>
        </w:rPr>
        <w:br/>
        <w:t>УЧЕБНОЙ ДИСЦИПЛИНЫ</w:t>
      </w:r>
    </w:p>
    <w:p w:rsidR="0088007E" w:rsidRPr="002B62DB" w:rsidRDefault="0088007E" w:rsidP="002B62DB">
      <w:pPr>
        <w:spacing w:after="0" w:line="240" w:lineRule="auto"/>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88007E" w:rsidRPr="002B62DB" w:rsidTr="00EA2FDC">
        <w:tc>
          <w:tcPr>
            <w:tcW w:w="1912" w:type="pct"/>
          </w:tcPr>
          <w:p w:rsidR="0088007E" w:rsidRPr="002B62DB" w:rsidRDefault="001E21F6" w:rsidP="002B62DB">
            <w:pPr>
              <w:spacing w:after="0" w:line="240" w:lineRule="auto"/>
              <w:jc w:val="center"/>
              <w:rPr>
                <w:rFonts w:ascii="Times New Roman" w:hAnsi="Times New Roman"/>
                <w:b/>
                <w:bCs/>
                <w:i/>
                <w:sz w:val="24"/>
                <w:szCs w:val="24"/>
              </w:rPr>
            </w:pPr>
            <w:r w:rsidRPr="002B62DB">
              <w:rPr>
                <w:rFonts w:ascii="Times New Roman" w:hAnsi="Times New Roman"/>
                <w:b/>
                <w:bCs/>
                <w:i/>
                <w:sz w:val="24"/>
                <w:szCs w:val="24"/>
              </w:rPr>
              <w:t>Результаты обучения</w:t>
            </w:r>
          </w:p>
        </w:tc>
        <w:tc>
          <w:tcPr>
            <w:tcW w:w="1580" w:type="pct"/>
          </w:tcPr>
          <w:p w:rsidR="0088007E" w:rsidRPr="002B62DB" w:rsidRDefault="0088007E" w:rsidP="002B62DB">
            <w:pPr>
              <w:spacing w:after="0" w:line="240" w:lineRule="auto"/>
              <w:jc w:val="center"/>
              <w:rPr>
                <w:rFonts w:ascii="Times New Roman" w:hAnsi="Times New Roman"/>
                <w:b/>
                <w:bCs/>
                <w:i/>
                <w:sz w:val="24"/>
                <w:szCs w:val="24"/>
              </w:rPr>
            </w:pPr>
            <w:r w:rsidRPr="002B62DB">
              <w:rPr>
                <w:rFonts w:ascii="Times New Roman" w:hAnsi="Times New Roman"/>
                <w:b/>
                <w:bCs/>
                <w:i/>
                <w:sz w:val="24"/>
                <w:szCs w:val="24"/>
              </w:rPr>
              <w:t>Критерии оценки</w:t>
            </w:r>
          </w:p>
        </w:tc>
        <w:tc>
          <w:tcPr>
            <w:tcW w:w="1508" w:type="pct"/>
          </w:tcPr>
          <w:p w:rsidR="0088007E" w:rsidRPr="002B62DB" w:rsidRDefault="0088007E" w:rsidP="002B62DB">
            <w:pPr>
              <w:spacing w:after="0" w:line="240" w:lineRule="auto"/>
              <w:jc w:val="center"/>
              <w:rPr>
                <w:rFonts w:ascii="Times New Roman" w:hAnsi="Times New Roman"/>
                <w:b/>
                <w:bCs/>
                <w:i/>
                <w:sz w:val="24"/>
                <w:szCs w:val="24"/>
              </w:rPr>
            </w:pPr>
            <w:r w:rsidRPr="002B62DB">
              <w:rPr>
                <w:rFonts w:ascii="Times New Roman" w:hAnsi="Times New Roman"/>
                <w:b/>
                <w:bCs/>
                <w:i/>
                <w:sz w:val="24"/>
                <w:szCs w:val="24"/>
              </w:rPr>
              <w:t>Методы оценки</w:t>
            </w:r>
          </w:p>
        </w:tc>
      </w:tr>
      <w:tr w:rsidR="0088007E" w:rsidRPr="002B62DB" w:rsidTr="00EA2FDC">
        <w:tc>
          <w:tcPr>
            <w:tcW w:w="1912" w:type="pct"/>
          </w:tcPr>
          <w:tbl>
            <w:tblPr>
              <w:tblW w:w="0" w:type="auto"/>
              <w:tblBorders>
                <w:top w:val="nil"/>
                <w:left w:val="nil"/>
                <w:bottom w:val="nil"/>
                <w:right w:val="nil"/>
              </w:tblBorders>
              <w:tblLook w:val="0000" w:firstRow="0" w:lastRow="0" w:firstColumn="0" w:lastColumn="0" w:noHBand="0" w:noVBand="0"/>
            </w:tblPr>
            <w:tblGrid>
              <w:gridCol w:w="3358"/>
            </w:tblGrid>
            <w:tr w:rsidR="001E21F6" w:rsidRPr="002B62DB">
              <w:trPr>
                <w:trHeight w:val="2941"/>
              </w:trPr>
              <w:tc>
                <w:tcPr>
                  <w:tcW w:w="0" w:type="auto"/>
                </w:tcPr>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color w:val="000000"/>
                      <w:sz w:val="24"/>
                      <w:szCs w:val="24"/>
                      <w:lang w:eastAsia="en-US"/>
                    </w:rPr>
                    <w:t xml:space="preserve">описывать и объяснять физические явления и свойства тел,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 </w:t>
                  </w:r>
                </w:p>
              </w:tc>
            </w:tr>
          </w:tbl>
          <w:p w:rsidR="0088007E" w:rsidRPr="002B62DB" w:rsidRDefault="0088007E" w:rsidP="002B62DB">
            <w:pPr>
              <w:spacing w:after="0" w:line="240" w:lineRule="auto"/>
              <w:rPr>
                <w:rFonts w:ascii="Times New Roman" w:hAnsi="Times New Roman"/>
                <w:bCs/>
                <w:i/>
                <w:sz w:val="24"/>
                <w:szCs w:val="24"/>
              </w:rPr>
            </w:pPr>
          </w:p>
        </w:tc>
        <w:tc>
          <w:tcPr>
            <w:tcW w:w="1580" w:type="pct"/>
          </w:tcPr>
          <w:tbl>
            <w:tblPr>
              <w:tblW w:w="0" w:type="auto"/>
              <w:tblBorders>
                <w:top w:val="nil"/>
                <w:left w:val="nil"/>
                <w:bottom w:val="nil"/>
                <w:right w:val="nil"/>
              </w:tblBorders>
              <w:tblLook w:val="0000" w:firstRow="0" w:lastRow="0" w:firstColumn="0" w:lastColumn="0" w:noHBand="0" w:noVBand="0"/>
            </w:tblPr>
            <w:tblGrid>
              <w:gridCol w:w="2737"/>
            </w:tblGrid>
            <w:tr w:rsidR="001E21F6" w:rsidRPr="002B62DB">
              <w:trPr>
                <w:trHeight w:val="1561"/>
              </w:trPr>
              <w:tc>
                <w:tcPr>
                  <w:tcW w:w="0" w:type="auto"/>
                </w:tcPr>
                <w:p w:rsidR="001E21F6" w:rsidRPr="002B62DB" w:rsidRDefault="001E21F6"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eastAsiaTheme="minorHAnsi" w:hAnsi="Times New Roman"/>
                      <w:color w:val="000000"/>
                      <w:sz w:val="24"/>
                      <w:szCs w:val="24"/>
                      <w:lang w:eastAsia="en-US"/>
                    </w:rPr>
                    <w:t xml:space="preserve">Приводит примеры, показывающие, что физическая теория дает возможность объяснять известные явления природы и научные факты, предсказывать еще неизвестные явления </w:t>
                  </w:r>
                </w:p>
              </w:tc>
            </w:tr>
          </w:tbl>
          <w:p w:rsidR="0088007E" w:rsidRPr="002B62DB" w:rsidRDefault="0088007E" w:rsidP="002B62DB">
            <w:pPr>
              <w:spacing w:after="0" w:line="240" w:lineRule="auto"/>
              <w:rPr>
                <w:rFonts w:ascii="Times New Roman" w:hAnsi="Times New Roman"/>
                <w:bCs/>
                <w:i/>
                <w:sz w:val="24"/>
                <w:szCs w:val="24"/>
              </w:rPr>
            </w:pPr>
          </w:p>
        </w:tc>
        <w:tc>
          <w:tcPr>
            <w:tcW w:w="1508" w:type="pct"/>
          </w:tcPr>
          <w:tbl>
            <w:tblPr>
              <w:tblW w:w="0" w:type="auto"/>
              <w:tblBorders>
                <w:top w:val="nil"/>
                <w:left w:val="nil"/>
                <w:bottom w:val="nil"/>
                <w:right w:val="nil"/>
              </w:tblBorders>
              <w:tblLook w:val="0000" w:firstRow="0" w:lastRow="0" w:firstColumn="0" w:lastColumn="0" w:noHBand="0" w:noVBand="0"/>
            </w:tblPr>
            <w:tblGrid>
              <w:gridCol w:w="2602"/>
            </w:tblGrid>
            <w:tr w:rsidR="001E21F6" w:rsidRPr="002B62DB">
              <w:trPr>
                <w:trHeight w:val="1837"/>
              </w:trPr>
              <w:tc>
                <w:tcPr>
                  <w:tcW w:w="0" w:type="auto"/>
                </w:tcPr>
                <w:p w:rsidR="001E21F6" w:rsidRPr="002B62DB" w:rsidRDefault="00EA2FDC" w:rsidP="002B62DB">
                  <w:pPr>
                    <w:autoSpaceDE w:val="0"/>
                    <w:autoSpaceDN w:val="0"/>
                    <w:adjustRightInd w:val="0"/>
                    <w:spacing w:after="0" w:line="240" w:lineRule="auto"/>
                    <w:rPr>
                      <w:rFonts w:ascii="Times New Roman" w:eastAsiaTheme="minorHAnsi" w:hAnsi="Times New Roman"/>
                      <w:color w:val="000000"/>
                      <w:sz w:val="24"/>
                      <w:szCs w:val="24"/>
                      <w:lang w:eastAsia="en-US"/>
                    </w:rPr>
                  </w:pPr>
                  <w:r w:rsidRPr="002B62DB">
                    <w:rPr>
                      <w:rFonts w:ascii="Times New Roman" w:hAnsi="Times New Roman"/>
                      <w:sz w:val="24"/>
                      <w:szCs w:val="24"/>
                    </w:rPr>
                    <w:t>Экспертное наблюдение и оценка на практических занятиях</w:t>
                  </w:r>
                </w:p>
              </w:tc>
            </w:tr>
          </w:tbl>
          <w:p w:rsidR="0088007E" w:rsidRPr="002B62DB" w:rsidRDefault="0088007E" w:rsidP="002B62DB">
            <w:pPr>
              <w:spacing w:after="0" w:line="240" w:lineRule="auto"/>
              <w:rPr>
                <w:rFonts w:ascii="Times New Roman" w:hAnsi="Times New Roman"/>
                <w:bCs/>
                <w:i/>
                <w:sz w:val="24"/>
                <w:szCs w:val="24"/>
              </w:rPr>
            </w:pPr>
          </w:p>
        </w:tc>
      </w:tr>
      <w:tr w:rsidR="00EA2FDC" w:rsidRPr="002B62DB" w:rsidTr="00EA2FDC">
        <w:trPr>
          <w:trHeight w:val="896"/>
        </w:trPr>
        <w:tc>
          <w:tcPr>
            <w:tcW w:w="1912" w:type="pct"/>
          </w:tcPr>
          <w:p w:rsidR="00EA2FDC" w:rsidRPr="002B62DB" w:rsidRDefault="00EA2FDC" w:rsidP="002B62DB">
            <w:pPr>
              <w:spacing w:after="0" w:line="240" w:lineRule="auto"/>
              <w:ind w:left="2"/>
              <w:rPr>
                <w:rFonts w:ascii="Times New Roman" w:hAnsi="Times New Roman"/>
                <w:sz w:val="24"/>
                <w:szCs w:val="24"/>
              </w:rPr>
            </w:pPr>
            <w:r w:rsidRPr="002B62DB">
              <w:rPr>
                <w:rFonts w:ascii="Times New Roman" w:hAnsi="Times New Roman"/>
                <w:sz w:val="24"/>
                <w:szCs w:val="24"/>
              </w:rP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tc>
        <w:tc>
          <w:tcPr>
            <w:tcW w:w="1580" w:type="pct"/>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Приводит примеры практического использования физических знаний законов механики, термодинамики и электродинамики в энергетике. Приводит примеры практического использования физических знаний различных видов электромагнитных излучений для развития радио и телекоммуникаций, квантовой физики в создании ядерной энергетики, лазеров. </w:t>
            </w:r>
          </w:p>
        </w:tc>
        <w:tc>
          <w:tcPr>
            <w:tcW w:w="1508" w:type="pct"/>
          </w:tcPr>
          <w:p w:rsidR="00EA2FDC" w:rsidRPr="002B62DB" w:rsidRDefault="00EA2FDC" w:rsidP="002B62DB">
            <w:pPr>
              <w:spacing w:after="0" w:line="240" w:lineRule="auto"/>
              <w:ind w:left="2" w:right="12"/>
              <w:rPr>
                <w:rFonts w:ascii="Times New Roman" w:hAnsi="Times New Roman"/>
                <w:sz w:val="24"/>
                <w:szCs w:val="24"/>
              </w:rPr>
            </w:pPr>
            <w:r w:rsidRPr="002B62DB">
              <w:rPr>
                <w:rFonts w:ascii="Times New Roman" w:hAnsi="Times New Roman"/>
                <w:sz w:val="24"/>
                <w:szCs w:val="24"/>
              </w:rPr>
              <w:t>Экспертное наблюдение и оценка на практических занятиях</w:t>
            </w:r>
          </w:p>
        </w:tc>
      </w:tr>
      <w:tr w:rsidR="00EA2FDC" w:rsidRPr="002B62DB" w:rsidTr="00EA2FDC">
        <w:trPr>
          <w:trHeight w:val="896"/>
        </w:trPr>
        <w:tc>
          <w:tcPr>
            <w:tcW w:w="1912" w:type="pct"/>
          </w:tcPr>
          <w:p w:rsidR="00EA2FDC" w:rsidRPr="002B62DB" w:rsidRDefault="00EA2FDC" w:rsidP="002B62DB">
            <w:pPr>
              <w:spacing w:after="0" w:line="240" w:lineRule="auto"/>
              <w:ind w:left="2"/>
              <w:rPr>
                <w:rFonts w:ascii="Times New Roman" w:hAnsi="Times New Roman"/>
                <w:sz w:val="24"/>
                <w:szCs w:val="24"/>
              </w:rPr>
            </w:pPr>
            <w:r w:rsidRPr="002B62DB">
              <w:rPr>
                <w:rFonts w:ascii="Times New Roman" w:hAnsi="Times New Roman"/>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tc>
        <w:tc>
          <w:tcPr>
            <w:tcW w:w="1580" w:type="pct"/>
          </w:tcPr>
          <w:p w:rsidR="00EA2FDC" w:rsidRPr="002B62DB" w:rsidRDefault="00EA2FDC" w:rsidP="002B62DB">
            <w:pPr>
              <w:spacing w:after="0" w:line="240" w:lineRule="auto"/>
              <w:rPr>
                <w:rFonts w:ascii="Times New Roman" w:hAnsi="Times New Roman"/>
                <w:sz w:val="24"/>
                <w:szCs w:val="24"/>
              </w:rPr>
            </w:pPr>
            <w:r w:rsidRPr="002B62DB">
              <w:rPr>
                <w:rFonts w:ascii="Times New Roman" w:hAnsi="Times New Roman"/>
                <w:sz w:val="24"/>
                <w:szCs w:val="24"/>
              </w:rPr>
              <w:t xml:space="preserve">Воспринимает и на основе полученных знаний самостоятельно оценивает информацию, содержащуюся в сообщениях СМИ, Интернете, научнопопулярных статьях. </w:t>
            </w:r>
          </w:p>
        </w:tc>
        <w:tc>
          <w:tcPr>
            <w:tcW w:w="1508" w:type="pct"/>
          </w:tcPr>
          <w:p w:rsidR="00EA2FDC" w:rsidRPr="002B62DB" w:rsidRDefault="00EA2FDC" w:rsidP="002B62DB">
            <w:pPr>
              <w:spacing w:after="0" w:line="240" w:lineRule="auto"/>
              <w:ind w:left="2"/>
              <w:rPr>
                <w:rFonts w:ascii="Times New Roman" w:hAnsi="Times New Roman"/>
                <w:sz w:val="24"/>
                <w:szCs w:val="24"/>
              </w:rPr>
            </w:pPr>
            <w:r w:rsidRPr="002B62DB">
              <w:rPr>
                <w:rFonts w:ascii="Times New Roman" w:hAnsi="Times New Roman"/>
                <w:sz w:val="24"/>
                <w:szCs w:val="24"/>
              </w:rPr>
              <w:t xml:space="preserve">Практические работы, направленные на оценку практических навыков. Лабораторные работы: </w:t>
            </w:r>
          </w:p>
          <w:p w:rsidR="00EA2FDC" w:rsidRPr="002B62DB" w:rsidRDefault="00EA2FDC" w:rsidP="002B62DB">
            <w:pPr>
              <w:spacing w:after="0" w:line="240" w:lineRule="auto"/>
              <w:ind w:left="2"/>
              <w:rPr>
                <w:rFonts w:ascii="Times New Roman" w:hAnsi="Times New Roman"/>
                <w:sz w:val="24"/>
                <w:szCs w:val="24"/>
              </w:rPr>
            </w:pPr>
            <w:r w:rsidRPr="002B62DB">
              <w:rPr>
                <w:rFonts w:ascii="Times New Roman" w:hAnsi="Times New Roman"/>
                <w:sz w:val="24"/>
                <w:szCs w:val="24"/>
              </w:rPr>
              <w:t>Внеаудиторная самостоятельная работа обучающихся</w:t>
            </w:r>
          </w:p>
          <w:p w:rsidR="00EA2FDC" w:rsidRPr="002B62DB" w:rsidRDefault="00EA2FDC" w:rsidP="002B62DB">
            <w:pPr>
              <w:spacing w:after="0" w:line="240" w:lineRule="auto"/>
              <w:ind w:left="2"/>
              <w:rPr>
                <w:rFonts w:ascii="Times New Roman" w:hAnsi="Times New Roman"/>
                <w:sz w:val="24"/>
                <w:szCs w:val="24"/>
              </w:rPr>
            </w:pPr>
            <w:r w:rsidRPr="002B62DB">
              <w:rPr>
                <w:rFonts w:ascii="Times New Roman" w:hAnsi="Times New Roman"/>
                <w:sz w:val="24"/>
                <w:szCs w:val="24"/>
              </w:rPr>
              <w:t xml:space="preserve">Решение задач </w:t>
            </w:r>
          </w:p>
        </w:tc>
      </w:tr>
      <w:tr w:rsidR="00EA2FDC" w:rsidRPr="002B62DB" w:rsidTr="00EA2FDC">
        <w:trPr>
          <w:trHeight w:val="896"/>
        </w:trPr>
        <w:tc>
          <w:tcPr>
            <w:tcW w:w="1912" w:type="pct"/>
          </w:tcPr>
          <w:p w:rsidR="00EA2FDC" w:rsidRPr="002B62DB" w:rsidRDefault="00EA2FDC" w:rsidP="002B62DB">
            <w:pPr>
              <w:spacing w:after="0" w:line="240" w:lineRule="auto"/>
              <w:ind w:left="2"/>
              <w:rPr>
                <w:rFonts w:ascii="Times New Roman" w:hAnsi="Times New Roman"/>
                <w:sz w:val="24"/>
                <w:szCs w:val="24"/>
              </w:rPr>
            </w:pPr>
            <w:r w:rsidRPr="002B62DB">
              <w:rPr>
                <w:rFonts w:ascii="Times New Roman" w:hAnsi="Times New Roman"/>
                <w:sz w:val="24"/>
                <w:szCs w:val="24"/>
              </w:rPr>
              <w:t xml:space="preserve">использовать приобретенные знания и умения в практической деятельности и повседневной жизни: для обеспечения безопасности </w:t>
            </w:r>
            <w:r w:rsidRPr="002B62DB">
              <w:rPr>
                <w:rFonts w:ascii="Times New Roman" w:hAnsi="Times New Roman"/>
                <w:sz w:val="24"/>
                <w:szCs w:val="24"/>
              </w:rPr>
              <w:lastRenderedPageBreak/>
              <w:t xml:space="preserve">жизнедеятельности в процессе использования транспортных средств, бытовых электроприборов, средств радио- и </w:t>
            </w:r>
          </w:p>
          <w:p w:rsidR="00EA2FDC" w:rsidRPr="002B62DB" w:rsidRDefault="002B62DB" w:rsidP="002B62DB">
            <w:pPr>
              <w:spacing w:after="0" w:line="240" w:lineRule="auto"/>
              <w:ind w:left="2"/>
              <w:rPr>
                <w:rFonts w:ascii="Times New Roman" w:hAnsi="Times New Roman"/>
                <w:sz w:val="24"/>
                <w:szCs w:val="24"/>
              </w:rPr>
            </w:pPr>
            <w:r w:rsidRPr="002B62DB">
              <w:rPr>
                <w:rFonts w:ascii="Times New Roman" w:hAnsi="Times New Roman"/>
                <w:sz w:val="24"/>
                <w:szCs w:val="24"/>
              </w:rPr>
              <w:t>телекоммуникационной связи</w:t>
            </w:r>
            <w:r w:rsidR="00EA2FDC" w:rsidRPr="002B62DB">
              <w:rPr>
                <w:rFonts w:ascii="Times New Roman" w:hAnsi="Times New Roman"/>
                <w:sz w:val="24"/>
                <w:szCs w:val="24"/>
              </w:rPr>
              <w:t xml:space="preserve"> </w:t>
            </w:r>
          </w:p>
        </w:tc>
        <w:tc>
          <w:tcPr>
            <w:tcW w:w="1580" w:type="pct"/>
          </w:tcPr>
          <w:p w:rsidR="00EA2FDC" w:rsidRPr="002B62DB" w:rsidRDefault="00EA2FDC" w:rsidP="002B62DB">
            <w:pPr>
              <w:spacing w:after="0" w:line="240" w:lineRule="auto"/>
              <w:ind w:right="18"/>
              <w:rPr>
                <w:rFonts w:ascii="Times New Roman" w:hAnsi="Times New Roman"/>
                <w:sz w:val="24"/>
                <w:szCs w:val="24"/>
              </w:rPr>
            </w:pPr>
            <w:r w:rsidRPr="002B62DB">
              <w:rPr>
                <w:rFonts w:ascii="Times New Roman" w:hAnsi="Times New Roman"/>
                <w:sz w:val="24"/>
                <w:szCs w:val="24"/>
              </w:rPr>
              <w:lastRenderedPageBreak/>
              <w:t xml:space="preserve">Использует приобретенные знания и умения в практической деятельности и повседневной жизни. </w:t>
            </w:r>
            <w:r w:rsidRPr="002B62DB">
              <w:rPr>
                <w:rFonts w:ascii="Times New Roman" w:hAnsi="Times New Roman"/>
                <w:sz w:val="24"/>
                <w:szCs w:val="24"/>
              </w:rPr>
              <w:lastRenderedPageBreak/>
              <w:t xml:space="preserve">Использует для обеспечения безопасности жизнедеятельности в процессе использования транспортных средств, бытовых электроприборов, </w:t>
            </w:r>
          </w:p>
        </w:tc>
        <w:tc>
          <w:tcPr>
            <w:tcW w:w="1508" w:type="pct"/>
          </w:tcPr>
          <w:p w:rsidR="00EA2FDC" w:rsidRPr="002B62DB" w:rsidRDefault="00EA2FDC" w:rsidP="002B62DB">
            <w:pPr>
              <w:spacing w:after="0" w:line="240" w:lineRule="auto"/>
              <w:ind w:left="2"/>
              <w:rPr>
                <w:rFonts w:ascii="Times New Roman" w:hAnsi="Times New Roman"/>
                <w:sz w:val="24"/>
                <w:szCs w:val="24"/>
              </w:rPr>
            </w:pPr>
            <w:r w:rsidRPr="002B62DB">
              <w:rPr>
                <w:rFonts w:ascii="Times New Roman" w:hAnsi="Times New Roman"/>
                <w:sz w:val="24"/>
                <w:szCs w:val="24"/>
              </w:rPr>
              <w:lastRenderedPageBreak/>
              <w:t xml:space="preserve">Кейс-метод, направленный на оценку способностей к анализу, контролю и принятию решений. Внеаудиторная </w:t>
            </w:r>
            <w:r w:rsidRPr="002B62DB">
              <w:rPr>
                <w:rFonts w:ascii="Times New Roman" w:hAnsi="Times New Roman"/>
                <w:sz w:val="24"/>
                <w:szCs w:val="24"/>
              </w:rPr>
              <w:lastRenderedPageBreak/>
              <w:t xml:space="preserve">самостоятельная работа. Написать реферат «Свойства газов, жидкостей и твёрдых тел, их учёт и применение в эксплуатации ж\д транспорта» </w:t>
            </w:r>
          </w:p>
        </w:tc>
      </w:tr>
    </w:tbl>
    <w:p w:rsidR="0088007E" w:rsidRPr="002B62DB" w:rsidRDefault="0088007E" w:rsidP="002B62DB">
      <w:pPr>
        <w:spacing w:after="0" w:line="240" w:lineRule="auto"/>
        <w:jc w:val="both"/>
        <w:rPr>
          <w:rFonts w:ascii="Times New Roman" w:hAnsi="Times New Roman"/>
          <w:b/>
          <w:sz w:val="24"/>
          <w:szCs w:val="24"/>
        </w:rPr>
      </w:pPr>
    </w:p>
    <w:p w:rsidR="0088007E" w:rsidRPr="002B62DB" w:rsidRDefault="0088007E" w:rsidP="002B62DB">
      <w:pPr>
        <w:spacing w:after="0" w:line="240" w:lineRule="auto"/>
        <w:jc w:val="both"/>
        <w:rPr>
          <w:rFonts w:ascii="Times New Roman" w:hAnsi="Times New Roman"/>
          <w:b/>
          <w:sz w:val="24"/>
          <w:szCs w:val="24"/>
        </w:rPr>
      </w:pPr>
    </w:p>
    <w:p w:rsidR="0088007E" w:rsidRPr="002B62DB" w:rsidRDefault="0088007E" w:rsidP="002B62DB">
      <w:pPr>
        <w:spacing w:after="0" w:line="240" w:lineRule="auto"/>
        <w:jc w:val="both"/>
        <w:rPr>
          <w:rFonts w:ascii="Times New Roman" w:hAnsi="Times New Roman"/>
          <w:b/>
          <w:sz w:val="24"/>
          <w:szCs w:val="24"/>
        </w:rPr>
      </w:pPr>
    </w:p>
    <w:p w:rsidR="00544805" w:rsidRPr="002B62DB" w:rsidRDefault="0088007E" w:rsidP="002B62DB">
      <w:pPr>
        <w:spacing w:after="0" w:line="240" w:lineRule="auto"/>
        <w:rPr>
          <w:rFonts w:ascii="Times New Roman" w:hAnsi="Times New Roman"/>
          <w:sz w:val="24"/>
          <w:szCs w:val="24"/>
        </w:rPr>
      </w:pPr>
      <w:r w:rsidRPr="002B62DB">
        <w:rPr>
          <w:rFonts w:ascii="Times New Roman" w:hAnsi="Times New Roman"/>
          <w:b/>
          <w:sz w:val="24"/>
          <w:szCs w:val="24"/>
        </w:rPr>
        <w:br w:type="page"/>
      </w:r>
    </w:p>
    <w:sectPr w:rsidR="00544805" w:rsidRPr="002B62D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BBC" w:rsidRDefault="008A2BBC" w:rsidP="0088007E">
      <w:pPr>
        <w:spacing w:after="0" w:line="240" w:lineRule="auto"/>
      </w:pPr>
      <w:r>
        <w:separator/>
      </w:r>
    </w:p>
  </w:endnote>
  <w:endnote w:type="continuationSeparator" w:id="0">
    <w:p w:rsidR="008A2BBC" w:rsidRDefault="008A2BBC" w:rsidP="00880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BBC" w:rsidRDefault="008A2BBC" w:rsidP="0088007E">
      <w:pPr>
        <w:spacing w:after="0" w:line="240" w:lineRule="auto"/>
      </w:pPr>
      <w:r>
        <w:separator/>
      </w:r>
    </w:p>
  </w:footnote>
  <w:footnote w:type="continuationSeparator" w:id="0">
    <w:p w:rsidR="008A2BBC" w:rsidRDefault="008A2BBC" w:rsidP="008800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C50AF"/>
    <w:multiLevelType w:val="hybridMultilevel"/>
    <w:tmpl w:val="2B0A6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
    <w:nsid w:val="129D3F86"/>
    <w:multiLevelType w:val="hybridMultilevel"/>
    <w:tmpl w:val="7820E2A4"/>
    <w:lvl w:ilvl="0" w:tplc="6B181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3482B88"/>
    <w:multiLevelType w:val="hybridMultilevel"/>
    <w:tmpl w:val="67B287FE"/>
    <w:lvl w:ilvl="0" w:tplc="8FC29138">
      <w:start w:val="1"/>
      <w:numFmt w:val="bullet"/>
      <w:lvlText w:val="-"/>
      <w:lvlJc w:val="left"/>
      <w:pPr>
        <w:ind w:left="11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934A043A">
      <w:start w:val="1"/>
      <w:numFmt w:val="bullet"/>
      <w:lvlText w:val="o"/>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A59860AE">
      <w:start w:val="1"/>
      <w:numFmt w:val="bullet"/>
      <w:lvlText w:val="▪"/>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7C7627A6">
      <w:start w:val="1"/>
      <w:numFmt w:val="bullet"/>
      <w:lvlText w:val="•"/>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83BC3348">
      <w:start w:val="1"/>
      <w:numFmt w:val="bullet"/>
      <w:lvlText w:val="o"/>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B61602AE">
      <w:start w:val="1"/>
      <w:numFmt w:val="bullet"/>
      <w:lvlText w:val="▪"/>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2BE8D220">
      <w:start w:val="1"/>
      <w:numFmt w:val="bullet"/>
      <w:lvlText w:val="•"/>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C3C279FE">
      <w:start w:val="1"/>
      <w:numFmt w:val="bullet"/>
      <w:lvlText w:val="o"/>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8436AD8A">
      <w:start w:val="1"/>
      <w:numFmt w:val="bullet"/>
      <w:lvlText w:val="▪"/>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15">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1"/>
  </w:num>
  <w:num w:numId="4">
    <w:abstractNumId w:val="7"/>
  </w:num>
  <w:num w:numId="5">
    <w:abstractNumId w:val="13"/>
  </w:num>
  <w:num w:numId="6">
    <w:abstractNumId w:val="4"/>
  </w:num>
  <w:num w:numId="7">
    <w:abstractNumId w:val="11"/>
  </w:num>
  <w:num w:numId="8">
    <w:abstractNumId w:val="23"/>
  </w:num>
  <w:num w:numId="9">
    <w:abstractNumId w:val="9"/>
  </w:num>
  <w:num w:numId="10">
    <w:abstractNumId w:val="19"/>
  </w:num>
  <w:num w:numId="11">
    <w:abstractNumId w:val="18"/>
  </w:num>
  <w:num w:numId="12">
    <w:abstractNumId w:val="20"/>
  </w:num>
  <w:num w:numId="13">
    <w:abstractNumId w:val="8"/>
  </w:num>
  <w:num w:numId="14">
    <w:abstractNumId w:val="12"/>
  </w:num>
  <w:num w:numId="15">
    <w:abstractNumId w:val="24"/>
  </w:num>
  <w:num w:numId="16">
    <w:abstractNumId w:val="6"/>
  </w:num>
  <w:num w:numId="17">
    <w:abstractNumId w:val="5"/>
  </w:num>
  <w:num w:numId="18">
    <w:abstractNumId w:val="15"/>
  </w:num>
  <w:num w:numId="19">
    <w:abstractNumId w:val="16"/>
  </w:num>
  <w:num w:numId="20">
    <w:abstractNumId w:val="10"/>
  </w:num>
  <w:num w:numId="21">
    <w:abstractNumId w:val="21"/>
  </w:num>
  <w:num w:numId="22">
    <w:abstractNumId w:val="0"/>
  </w:num>
  <w:num w:numId="23">
    <w:abstractNumId w:val="3"/>
  </w:num>
  <w:num w:numId="24">
    <w:abstractNumId w:val="17"/>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4DF"/>
    <w:rsid w:val="001A353D"/>
    <w:rsid w:val="001E21F6"/>
    <w:rsid w:val="002B62DB"/>
    <w:rsid w:val="00544805"/>
    <w:rsid w:val="007B1F87"/>
    <w:rsid w:val="007C64DF"/>
    <w:rsid w:val="00815934"/>
    <w:rsid w:val="0088007E"/>
    <w:rsid w:val="008A2BBC"/>
    <w:rsid w:val="00A462C1"/>
    <w:rsid w:val="00C151D6"/>
    <w:rsid w:val="00C2268E"/>
    <w:rsid w:val="00C763E9"/>
    <w:rsid w:val="00D86FCA"/>
    <w:rsid w:val="00EA2FDC"/>
    <w:rsid w:val="00F753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5C6FDF-3B93-4574-8279-1AE712961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007E"/>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88007E"/>
    <w:pPr>
      <w:keepNext/>
      <w:spacing w:before="240" w:after="120" w:line="240" w:lineRule="auto"/>
      <w:ind w:left="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9"/>
    <w:qFormat/>
    <w:rsid w:val="0088007E"/>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88007E"/>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88007E"/>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007E"/>
    <w:rPr>
      <w:rFonts w:ascii="Times New Roman" w:eastAsia="Times New Roman" w:hAnsi="Times New Roman" w:cs="Times New Roman"/>
      <w:b/>
      <w:bCs/>
      <w:kern w:val="32"/>
      <w:sz w:val="24"/>
      <w:szCs w:val="24"/>
      <w:lang w:val="x-none" w:eastAsia="x-none"/>
    </w:rPr>
  </w:style>
  <w:style w:type="character" w:customStyle="1" w:styleId="20">
    <w:name w:val="Заголовок 2 Знак"/>
    <w:basedOn w:val="a0"/>
    <w:link w:val="2"/>
    <w:uiPriority w:val="99"/>
    <w:rsid w:val="0088007E"/>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88007E"/>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88007E"/>
    <w:rPr>
      <w:rFonts w:ascii="Times New Roman" w:eastAsia="Times New Roman" w:hAnsi="Times New Roman" w:cs="Times New Roman"/>
      <w:b/>
      <w:bCs/>
      <w:sz w:val="24"/>
      <w:szCs w:val="24"/>
      <w:lang w:val="x-none" w:eastAsia="x-none"/>
    </w:rPr>
  </w:style>
  <w:style w:type="paragraph" w:styleId="a3">
    <w:name w:val="Body Text"/>
    <w:basedOn w:val="a"/>
    <w:link w:val="a4"/>
    <w:rsid w:val="0088007E"/>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88007E"/>
    <w:rPr>
      <w:rFonts w:ascii="Times New Roman" w:eastAsia="Times New Roman" w:hAnsi="Times New Roman" w:cs="Times New Roman"/>
      <w:sz w:val="24"/>
      <w:szCs w:val="24"/>
      <w:lang w:val="x-none" w:eastAsia="x-none"/>
    </w:rPr>
  </w:style>
  <w:style w:type="paragraph" w:styleId="21">
    <w:name w:val="Body Text 2"/>
    <w:basedOn w:val="a"/>
    <w:link w:val="22"/>
    <w:rsid w:val="0088007E"/>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88007E"/>
    <w:rPr>
      <w:rFonts w:ascii="Times New Roman" w:eastAsia="Times New Roman" w:hAnsi="Times New Roman" w:cs="Times New Roman"/>
      <w:sz w:val="24"/>
      <w:szCs w:val="24"/>
      <w:lang w:val="x-none" w:eastAsia="x-none"/>
    </w:rPr>
  </w:style>
  <w:style w:type="character" w:customStyle="1" w:styleId="blk">
    <w:name w:val="blk"/>
    <w:rsid w:val="0088007E"/>
  </w:style>
  <w:style w:type="paragraph" w:styleId="a5">
    <w:name w:val="footer"/>
    <w:aliases w:val="Нижний колонтитул Знак Знак Знак,Нижний колонтитул1,Нижний колонтитул Знак Знак"/>
    <w:basedOn w:val="a"/>
    <w:link w:val="a6"/>
    <w:uiPriority w:val="99"/>
    <w:rsid w:val="0088007E"/>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88007E"/>
    <w:rPr>
      <w:rFonts w:ascii="Times New Roman" w:eastAsia="Times New Roman" w:hAnsi="Times New Roman" w:cs="Times New Roman"/>
      <w:sz w:val="24"/>
      <w:szCs w:val="24"/>
      <w:lang w:val="x-none" w:eastAsia="x-none"/>
    </w:rPr>
  </w:style>
  <w:style w:type="character" w:styleId="a7">
    <w:name w:val="page number"/>
    <w:rsid w:val="0088007E"/>
    <w:rPr>
      <w:rFonts w:cs="Times New Roman"/>
    </w:rPr>
  </w:style>
  <w:style w:type="paragraph" w:styleId="a8">
    <w:name w:val="Normal (Web)"/>
    <w:basedOn w:val="a"/>
    <w:link w:val="a9"/>
    <w:uiPriority w:val="99"/>
    <w:semiHidden/>
    <w:unhideWhenUsed/>
    <w:rsid w:val="0088007E"/>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88007E"/>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88007E"/>
    <w:rPr>
      <w:rFonts w:ascii="Times New Roman" w:eastAsia="Times New Roman" w:hAnsi="Times New Roman" w:cs="Times New Roman"/>
      <w:sz w:val="20"/>
      <w:szCs w:val="20"/>
      <w:lang w:val="en-US" w:eastAsia="x-none"/>
    </w:rPr>
  </w:style>
  <w:style w:type="character" w:styleId="ac">
    <w:name w:val="footnote reference"/>
    <w:uiPriority w:val="99"/>
    <w:rsid w:val="0088007E"/>
    <w:rPr>
      <w:rFonts w:cs="Times New Roman"/>
      <w:vertAlign w:val="superscript"/>
    </w:rPr>
  </w:style>
  <w:style w:type="paragraph" w:styleId="23">
    <w:name w:val="List 2"/>
    <w:basedOn w:val="a"/>
    <w:rsid w:val="0088007E"/>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88007E"/>
    <w:rPr>
      <w:rFonts w:cs="Times New Roman"/>
      <w:color w:val="0000FF"/>
      <w:u w:val="single"/>
    </w:rPr>
  </w:style>
  <w:style w:type="paragraph" w:styleId="11">
    <w:name w:val="toc 1"/>
    <w:basedOn w:val="a"/>
    <w:next w:val="a"/>
    <w:autoRedefine/>
    <w:uiPriority w:val="39"/>
    <w:rsid w:val="0088007E"/>
    <w:pPr>
      <w:spacing w:before="240" w:after="120" w:line="240" w:lineRule="auto"/>
    </w:pPr>
    <w:rPr>
      <w:rFonts w:cs="Calibri"/>
      <w:b/>
      <w:bCs/>
      <w:sz w:val="20"/>
      <w:szCs w:val="20"/>
    </w:rPr>
  </w:style>
  <w:style w:type="paragraph" w:styleId="24">
    <w:name w:val="toc 2"/>
    <w:basedOn w:val="a"/>
    <w:next w:val="a"/>
    <w:autoRedefine/>
    <w:uiPriority w:val="39"/>
    <w:rsid w:val="0088007E"/>
    <w:pPr>
      <w:spacing w:before="120" w:after="0" w:line="240" w:lineRule="auto"/>
      <w:ind w:left="240"/>
    </w:pPr>
    <w:rPr>
      <w:rFonts w:cs="Calibri"/>
      <w:i/>
      <w:iCs/>
      <w:sz w:val="20"/>
      <w:szCs w:val="20"/>
    </w:rPr>
  </w:style>
  <w:style w:type="paragraph" w:styleId="31">
    <w:name w:val="toc 3"/>
    <w:basedOn w:val="a"/>
    <w:next w:val="a"/>
    <w:autoRedefine/>
    <w:uiPriority w:val="39"/>
    <w:rsid w:val="0088007E"/>
    <w:pPr>
      <w:spacing w:after="0" w:line="240" w:lineRule="auto"/>
      <w:ind w:left="480"/>
    </w:pPr>
    <w:rPr>
      <w:rFonts w:ascii="Times New Roman" w:hAnsi="Times New Roman"/>
      <w:sz w:val="28"/>
      <w:szCs w:val="28"/>
    </w:rPr>
  </w:style>
  <w:style w:type="character" w:customStyle="1" w:styleId="FootnoteTextChar">
    <w:name w:val="Footnote Text Char"/>
    <w:locked/>
    <w:rsid w:val="0088007E"/>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88007E"/>
    <w:pPr>
      <w:spacing w:before="120" w:after="120" w:line="240" w:lineRule="auto"/>
      <w:ind w:left="708"/>
    </w:pPr>
    <w:rPr>
      <w:rFonts w:ascii="Times New Roman" w:hAnsi="Times New Roman"/>
      <w:sz w:val="24"/>
      <w:szCs w:val="24"/>
      <w:lang w:val="x-none" w:eastAsia="x-none"/>
    </w:rPr>
  </w:style>
  <w:style w:type="character" w:styleId="af0">
    <w:name w:val="Emphasis"/>
    <w:qFormat/>
    <w:rsid w:val="0088007E"/>
    <w:rPr>
      <w:rFonts w:cs="Times New Roman"/>
      <w:i/>
    </w:rPr>
  </w:style>
  <w:style w:type="paragraph" w:styleId="af1">
    <w:name w:val="Balloon Text"/>
    <w:basedOn w:val="a"/>
    <w:link w:val="af2"/>
    <w:uiPriority w:val="99"/>
    <w:rsid w:val="0088007E"/>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88007E"/>
    <w:rPr>
      <w:rFonts w:ascii="Segoe UI" w:eastAsia="Times New Roman" w:hAnsi="Segoe UI" w:cs="Times New Roman"/>
      <w:sz w:val="18"/>
      <w:szCs w:val="18"/>
      <w:lang w:val="x-none" w:eastAsia="x-none"/>
    </w:rPr>
  </w:style>
  <w:style w:type="paragraph" w:customStyle="1" w:styleId="ConsPlusNormal">
    <w:name w:val="ConsPlusNormal"/>
    <w:rsid w:val="0088007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88007E"/>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88007E"/>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88007E"/>
    <w:rPr>
      <w:rFonts w:cs="Times New Roman"/>
      <w:sz w:val="20"/>
      <w:szCs w:val="20"/>
    </w:rPr>
  </w:style>
  <w:style w:type="paragraph" w:styleId="af5">
    <w:name w:val="annotation text"/>
    <w:basedOn w:val="a"/>
    <w:link w:val="af6"/>
    <w:uiPriority w:val="99"/>
    <w:unhideWhenUsed/>
    <w:rsid w:val="0088007E"/>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88007E"/>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88007E"/>
    <w:rPr>
      <w:rFonts w:cs="Times New Roman"/>
      <w:sz w:val="20"/>
      <w:szCs w:val="20"/>
    </w:rPr>
  </w:style>
  <w:style w:type="character" w:customStyle="1" w:styleId="111">
    <w:name w:val="Тема примечания Знак11"/>
    <w:uiPriority w:val="99"/>
    <w:rsid w:val="0088007E"/>
    <w:rPr>
      <w:rFonts w:cs="Times New Roman"/>
      <w:b/>
      <w:bCs/>
      <w:sz w:val="20"/>
      <w:szCs w:val="20"/>
    </w:rPr>
  </w:style>
  <w:style w:type="paragraph" w:styleId="af7">
    <w:name w:val="annotation subject"/>
    <w:basedOn w:val="af5"/>
    <w:next w:val="af5"/>
    <w:link w:val="af8"/>
    <w:uiPriority w:val="99"/>
    <w:unhideWhenUsed/>
    <w:rsid w:val="0088007E"/>
    <w:rPr>
      <w:rFonts w:ascii="Times New Roman" w:hAnsi="Times New Roman"/>
      <w:b/>
      <w:bCs/>
    </w:rPr>
  </w:style>
  <w:style w:type="character" w:customStyle="1" w:styleId="af8">
    <w:name w:val="Тема примечания Знак"/>
    <w:basedOn w:val="af6"/>
    <w:link w:val="af7"/>
    <w:uiPriority w:val="99"/>
    <w:rsid w:val="0088007E"/>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88007E"/>
    <w:rPr>
      <w:rFonts w:cs="Times New Roman"/>
      <w:b/>
      <w:bCs/>
      <w:sz w:val="20"/>
      <w:szCs w:val="20"/>
    </w:rPr>
  </w:style>
  <w:style w:type="paragraph" w:styleId="25">
    <w:name w:val="Body Text Indent 2"/>
    <w:basedOn w:val="a"/>
    <w:link w:val="26"/>
    <w:rsid w:val="0088007E"/>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88007E"/>
    <w:rPr>
      <w:rFonts w:ascii="Times New Roman" w:eastAsia="Times New Roman" w:hAnsi="Times New Roman" w:cs="Times New Roman"/>
      <w:sz w:val="24"/>
      <w:szCs w:val="24"/>
      <w:lang w:val="x-none" w:eastAsia="x-none"/>
    </w:rPr>
  </w:style>
  <w:style w:type="character" w:customStyle="1" w:styleId="apple-converted-space">
    <w:name w:val="apple-converted-space"/>
    <w:rsid w:val="0088007E"/>
  </w:style>
  <w:style w:type="character" w:customStyle="1" w:styleId="af9">
    <w:name w:val="Цветовое выделение"/>
    <w:uiPriority w:val="99"/>
    <w:rsid w:val="0088007E"/>
    <w:rPr>
      <w:b/>
      <w:color w:val="26282F"/>
    </w:rPr>
  </w:style>
  <w:style w:type="character" w:customStyle="1" w:styleId="afa">
    <w:name w:val="Гипертекстовая ссылка"/>
    <w:uiPriority w:val="99"/>
    <w:rsid w:val="0088007E"/>
    <w:rPr>
      <w:b/>
      <w:color w:val="106BBE"/>
    </w:rPr>
  </w:style>
  <w:style w:type="character" w:customStyle="1" w:styleId="afb">
    <w:name w:val="Активная гипертекстовая ссылка"/>
    <w:uiPriority w:val="99"/>
    <w:rsid w:val="0088007E"/>
    <w:rPr>
      <w:b/>
      <w:color w:val="106BBE"/>
      <w:u w:val="single"/>
    </w:rPr>
  </w:style>
  <w:style w:type="paragraph" w:customStyle="1" w:styleId="afc">
    <w:name w:val="Внимание"/>
    <w:basedOn w:val="a"/>
    <w:next w:val="a"/>
    <w:uiPriority w:val="99"/>
    <w:rsid w:val="0088007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88007E"/>
  </w:style>
  <w:style w:type="paragraph" w:customStyle="1" w:styleId="afe">
    <w:name w:val="Внимание: недобросовестность!"/>
    <w:basedOn w:val="afc"/>
    <w:next w:val="a"/>
    <w:uiPriority w:val="99"/>
    <w:rsid w:val="0088007E"/>
  </w:style>
  <w:style w:type="character" w:customStyle="1" w:styleId="aff">
    <w:name w:val="Выделение для Базового Поиска"/>
    <w:uiPriority w:val="99"/>
    <w:rsid w:val="0088007E"/>
    <w:rPr>
      <w:b/>
      <w:color w:val="0058A9"/>
    </w:rPr>
  </w:style>
  <w:style w:type="character" w:customStyle="1" w:styleId="aff0">
    <w:name w:val="Выделение для Базового Поиска (курсив)"/>
    <w:uiPriority w:val="99"/>
    <w:rsid w:val="0088007E"/>
    <w:rPr>
      <w:b/>
      <w:i/>
      <w:color w:val="0058A9"/>
    </w:rPr>
  </w:style>
  <w:style w:type="paragraph" w:customStyle="1" w:styleId="aff1">
    <w:name w:val="Дочерний элемент списка"/>
    <w:basedOn w:val="a"/>
    <w:next w:val="a"/>
    <w:uiPriority w:val="99"/>
    <w:rsid w:val="0088007E"/>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88007E"/>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88007E"/>
    <w:rPr>
      <w:b/>
      <w:bCs/>
      <w:color w:val="0058A9"/>
      <w:shd w:val="clear" w:color="auto" w:fill="ECE9D8"/>
    </w:rPr>
  </w:style>
  <w:style w:type="paragraph" w:customStyle="1" w:styleId="aff3">
    <w:name w:val="Заголовок группы контролов"/>
    <w:basedOn w:val="a"/>
    <w:next w:val="a"/>
    <w:uiPriority w:val="99"/>
    <w:rsid w:val="0088007E"/>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88007E"/>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88007E"/>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88007E"/>
    <w:rPr>
      <w:b/>
      <w:color w:val="26282F"/>
    </w:rPr>
  </w:style>
  <w:style w:type="paragraph" w:customStyle="1" w:styleId="aff7">
    <w:name w:val="Заголовок статьи"/>
    <w:basedOn w:val="a"/>
    <w:next w:val="a"/>
    <w:uiPriority w:val="99"/>
    <w:rsid w:val="0088007E"/>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88007E"/>
    <w:rPr>
      <w:b/>
      <w:color w:val="FF0000"/>
    </w:rPr>
  </w:style>
  <w:style w:type="paragraph" w:customStyle="1" w:styleId="aff9">
    <w:name w:val="Заголовок ЭР (левое окно)"/>
    <w:basedOn w:val="a"/>
    <w:next w:val="a"/>
    <w:uiPriority w:val="99"/>
    <w:rsid w:val="0088007E"/>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88007E"/>
    <w:pPr>
      <w:spacing w:after="0"/>
      <w:jc w:val="left"/>
    </w:pPr>
  </w:style>
  <w:style w:type="paragraph" w:customStyle="1" w:styleId="affb">
    <w:name w:val="Интерактивный заголовок"/>
    <w:basedOn w:val="14"/>
    <w:next w:val="a"/>
    <w:uiPriority w:val="99"/>
    <w:rsid w:val="0088007E"/>
    <w:rPr>
      <w:u w:val="single"/>
    </w:rPr>
  </w:style>
  <w:style w:type="paragraph" w:customStyle="1" w:styleId="affc">
    <w:name w:val="Текст информации об изменениях"/>
    <w:basedOn w:val="a"/>
    <w:next w:val="a"/>
    <w:uiPriority w:val="99"/>
    <w:rsid w:val="0088007E"/>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88007E"/>
    <w:pPr>
      <w:spacing w:before="180"/>
      <w:ind w:left="360" w:right="360" w:firstLine="0"/>
    </w:pPr>
    <w:rPr>
      <w:shd w:val="clear" w:color="auto" w:fill="EAEFED"/>
    </w:rPr>
  </w:style>
  <w:style w:type="paragraph" w:customStyle="1" w:styleId="affe">
    <w:name w:val="Текст (справка)"/>
    <w:basedOn w:val="a"/>
    <w:next w:val="a"/>
    <w:uiPriority w:val="99"/>
    <w:rsid w:val="0088007E"/>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88007E"/>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88007E"/>
    <w:rPr>
      <w:i/>
      <w:iCs/>
    </w:rPr>
  </w:style>
  <w:style w:type="paragraph" w:customStyle="1" w:styleId="afff1">
    <w:name w:val="Текст (лев. подпись)"/>
    <w:basedOn w:val="a"/>
    <w:next w:val="a"/>
    <w:uiPriority w:val="99"/>
    <w:rsid w:val="0088007E"/>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88007E"/>
    <w:rPr>
      <w:sz w:val="14"/>
      <w:szCs w:val="14"/>
    </w:rPr>
  </w:style>
  <w:style w:type="paragraph" w:customStyle="1" w:styleId="afff3">
    <w:name w:val="Текст (прав. подпись)"/>
    <w:basedOn w:val="a"/>
    <w:next w:val="a"/>
    <w:uiPriority w:val="99"/>
    <w:rsid w:val="0088007E"/>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88007E"/>
    <w:rPr>
      <w:sz w:val="14"/>
      <w:szCs w:val="14"/>
    </w:rPr>
  </w:style>
  <w:style w:type="paragraph" w:customStyle="1" w:styleId="afff5">
    <w:name w:val="Комментарий пользователя"/>
    <w:basedOn w:val="afff"/>
    <w:next w:val="a"/>
    <w:uiPriority w:val="99"/>
    <w:rsid w:val="0088007E"/>
    <w:pPr>
      <w:jc w:val="left"/>
    </w:pPr>
    <w:rPr>
      <w:shd w:val="clear" w:color="auto" w:fill="FFDFE0"/>
    </w:rPr>
  </w:style>
  <w:style w:type="paragraph" w:customStyle="1" w:styleId="afff6">
    <w:name w:val="Куда обратиться?"/>
    <w:basedOn w:val="afc"/>
    <w:next w:val="a"/>
    <w:uiPriority w:val="99"/>
    <w:rsid w:val="0088007E"/>
  </w:style>
  <w:style w:type="paragraph" w:customStyle="1" w:styleId="afff7">
    <w:name w:val="Моноширинный"/>
    <w:basedOn w:val="a"/>
    <w:next w:val="a"/>
    <w:uiPriority w:val="99"/>
    <w:rsid w:val="0088007E"/>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88007E"/>
    <w:rPr>
      <w:b/>
      <w:color w:val="26282F"/>
      <w:shd w:val="clear" w:color="auto" w:fill="FFF580"/>
    </w:rPr>
  </w:style>
  <w:style w:type="paragraph" w:customStyle="1" w:styleId="afff9">
    <w:name w:val="Напишите нам"/>
    <w:basedOn w:val="a"/>
    <w:next w:val="a"/>
    <w:uiPriority w:val="99"/>
    <w:rsid w:val="0088007E"/>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88007E"/>
    <w:rPr>
      <w:b/>
      <w:color w:val="000000"/>
      <w:shd w:val="clear" w:color="auto" w:fill="D8EDE8"/>
    </w:rPr>
  </w:style>
  <w:style w:type="paragraph" w:customStyle="1" w:styleId="afffb">
    <w:name w:val="Необходимые документы"/>
    <w:basedOn w:val="afc"/>
    <w:next w:val="a"/>
    <w:uiPriority w:val="99"/>
    <w:rsid w:val="0088007E"/>
    <w:pPr>
      <w:ind w:firstLine="118"/>
    </w:pPr>
  </w:style>
  <w:style w:type="paragraph" w:customStyle="1" w:styleId="afffc">
    <w:name w:val="Нормальный (таблица)"/>
    <w:basedOn w:val="a"/>
    <w:next w:val="a"/>
    <w:uiPriority w:val="99"/>
    <w:rsid w:val="0088007E"/>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88007E"/>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88007E"/>
    <w:pPr>
      <w:ind w:left="140"/>
    </w:pPr>
  </w:style>
  <w:style w:type="character" w:customStyle="1" w:styleId="affff">
    <w:name w:val="Опечатки"/>
    <w:uiPriority w:val="99"/>
    <w:rsid w:val="0088007E"/>
    <w:rPr>
      <w:color w:val="FF0000"/>
    </w:rPr>
  </w:style>
  <w:style w:type="paragraph" w:customStyle="1" w:styleId="affff0">
    <w:name w:val="Переменная часть"/>
    <w:basedOn w:val="aff2"/>
    <w:next w:val="a"/>
    <w:uiPriority w:val="99"/>
    <w:rsid w:val="0088007E"/>
    <w:rPr>
      <w:sz w:val="18"/>
      <w:szCs w:val="18"/>
    </w:rPr>
  </w:style>
  <w:style w:type="paragraph" w:customStyle="1" w:styleId="affff1">
    <w:name w:val="Подвал для информации об изменениях"/>
    <w:basedOn w:val="1"/>
    <w:next w:val="a"/>
    <w:uiPriority w:val="99"/>
    <w:rsid w:val="0088007E"/>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88007E"/>
    <w:rPr>
      <w:b/>
      <w:bCs/>
    </w:rPr>
  </w:style>
  <w:style w:type="paragraph" w:customStyle="1" w:styleId="affff3">
    <w:name w:val="Подчёркнуный текст"/>
    <w:basedOn w:val="a"/>
    <w:next w:val="a"/>
    <w:uiPriority w:val="99"/>
    <w:rsid w:val="0088007E"/>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88007E"/>
    <w:rPr>
      <w:sz w:val="20"/>
      <w:szCs w:val="20"/>
    </w:rPr>
  </w:style>
  <w:style w:type="paragraph" w:customStyle="1" w:styleId="affff5">
    <w:name w:val="Прижатый влево"/>
    <w:basedOn w:val="a"/>
    <w:next w:val="a"/>
    <w:uiPriority w:val="99"/>
    <w:rsid w:val="0088007E"/>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88007E"/>
  </w:style>
  <w:style w:type="paragraph" w:customStyle="1" w:styleId="affff7">
    <w:name w:val="Примечание."/>
    <w:basedOn w:val="afc"/>
    <w:next w:val="a"/>
    <w:uiPriority w:val="99"/>
    <w:rsid w:val="0088007E"/>
  </w:style>
  <w:style w:type="character" w:customStyle="1" w:styleId="affff8">
    <w:name w:val="Продолжение ссылки"/>
    <w:uiPriority w:val="99"/>
    <w:rsid w:val="0088007E"/>
  </w:style>
  <w:style w:type="paragraph" w:customStyle="1" w:styleId="affff9">
    <w:name w:val="Словарная статья"/>
    <w:basedOn w:val="a"/>
    <w:next w:val="a"/>
    <w:uiPriority w:val="99"/>
    <w:rsid w:val="0088007E"/>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88007E"/>
    <w:rPr>
      <w:b/>
      <w:color w:val="26282F"/>
    </w:rPr>
  </w:style>
  <w:style w:type="character" w:customStyle="1" w:styleId="affffb">
    <w:name w:val="Сравнение редакций. Добавленный фрагмент"/>
    <w:uiPriority w:val="99"/>
    <w:rsid w:val="0088007E"/>
    <w:rPr>
      <w:color w:val="000000"/>
      <w:shd w:val="clear" w:color="auto" w:fill="C1D7FF"/>
    </w:rPr>
  </w:style>
  <w:style w:type="character" w:customStyle="1" w:styleId="affffc">
    <w:name w:val="Сравнение редакций. Удаленный фрагмент"/>
    <w:uiPriority w:val="99"/>
    <w:rsid w:val="0088007E"/>
    <w:rPr>
      <w:color w:val="000000"/>
      <w:shd w:val="clear" w:color="auto" w:fill="C4C413"/>
    </w:rPr>
  </w:style>
  <w:style w:type="paragraph" w:customStyle="1" w:styleId="affffd">
    <w:name w:val="Ссылка на официальную публикацию"/>
    <w:basedOn w:val="a"/>
    <w:next w:val="a"/>
    <w:uiPriority w:val="99"/>
    <w:rsid w:val="0088007E"/>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88007E"/>
    <w:rPr>
      <w:b/>
      <w:color w:val="749232"/>
    </w:rPr>
  </w:style>
  <w:style w:type="paragraph" w:customStyle="1" w:styleId="afffff">
    <w:name w:val="Текст в таблице"/>
    <w:basedOn w:val="afffc"/>
    <w:next w:val="a"/>
    <w:uiPriority w:val="99"/>
    <w:rsid w:val="0088007E"/>
    <w:pPr>
      <w:ind w:firstLine="500"/>
    </w:pPr>
  </w:style>
  <w:style w:type="paragraph" w:customStyle="1" w:styleId="afffff0">
    <w:name w:val="Текст ЭР (см. также)"/>
    <w:basedOn w:val="a"/>
    <w:next w:val="a"/>
    <w:uiPriority w:val="99"/>
    <w:rsid w:val="0088007E"/>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88007E"/>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88007E"/>
    <w:rPr>
      <w:b/>
      <w:strike/>
      <w:color w:val="666600"/>
    </w:rPr>
  </w:style>
  <w:style w:type="paragraph" w:customStyle="1" w:styleId="afffff3">
    <w:name w:val="Формула"/>
    <w:basedOn w:val="a"/>
    <w:next w:val="a"/>
    <w:uiPriority w:val="99"/>
    <w:rsid w:val="0088007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88007E"/>
    <w:pPr>
      <w:jc w:val="center"/>
    </w:pPr>
  </w:style>
  <w:style w:type="paragraph" w:customStyle="1" w:styleId="-">
    <w:name w:val="ЭР-содержание (правое окно)"/>
    <w:basedOn w:val="a"/>
    <w:next w:val="a"/>
    <w:uiPriority w:val="99"/>
    <w:rsid w:val="0088007E"/>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88007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88007E"/>
    <w:rPr>
      <w:rFonts w:cs="Times New Roman"/>
      <w:sz w:val="16"/>
    </w:rPr>
  </w:style>
  <w:style w:type="paragraph" w:styleId="41">
    <w:name w:val="toc 4"/>
    <w:basedOn w:val="a"/>
    <w:next w:val="a"/>
    <w:autoRedefine/>
    <w:rsid w:val="0088007E"/>
    <w:pPr>
      <w:spacing w:after="0" w:line="240" w:lineRule="auto"/>
      <w:ind w:left="720"/>
    </w:pPr>
    <w:rPr>
      <w:rFonts w:cs="Calibri"/>
      <w:sz w:val="20"/>
      <w:szCs w:val="20"/>
    </w:rPr>
  </w:style>
  <w:style w:type="paragraph" w:styleId="5">
    <w:name w:val="toc 5"/>
    <w:basedOn w:val="a"/>
    <w:next w:val="a"/>
    <w:autoRedefine/>
    <w:rsid w:val="0088007E"/>
    <w:pPr>
      <w:spacing w:after="0" w:line="240" w:lineRule="auto"/>
      <w:ind w:left="960"/>
    </w:pPr>
    <w:rPr>
      <w:rFonts w:cs="Calibri"/>
      <w:sz w:val="20"/>
      <w:szCs w:val="20"/>
    </w:rPr>
  </w:style>
  <w:style w:type="paragraph" w:styleId="6">
    <w:name w:val="toc 6"/>
    <w:basedOn w:val="a"/>
    <w:next w:val="a"/>
    <w:autoRedefine/>
    <w:rsid w:val="0088007E"/>
    <w:pPr>
      <w:spacing w:after="0" w:line="240" w:lineRule="auto"/>
      <w:ind w:left="1200"/>
    </w:pPr>
    <w:rPr>
      <w:rFonts w:cs="Calibri"/>
      <w:sz w:val="20"/>
      <w:szCs w:val="20"/>
    </w:rPr>
  </w:style>
  <w:style w:type="paragraph" w:styleId="7">
    <w:name w:val="toc 7"/>
    <w:basedOn w:val="a"/>
    <w:next w:val="a"/>
    <w:autoRedefine/>
    <w:rsid w:val="0088007E"/>
    <w:pPr>
      <w:spacing w:after="0" w:line="240" w:lineRule="auto"/>
      <w:ind w:left="1440"/>
    </w:pPr>
    <w:rPr>
      <w:rFonts w:cs="Calibri"/>
      <w:sz w:val="20"/>
      <w:szCs w:val="20"/>
    </w:rPr>
  </w:style>
  <w:style w:type="paragraph" w:styleId="8">
    <w:name w:val="toc 8"/>
    <w:basedOn w:val="a"/>
    <w:next w:val="a"/>
    <w:autoRedefine/>
    <w:rsid w:val="0088007E"/>
    <w:pPr>
      <w:spacing w:after="0" w:line="240" w:lineRule="auto"/>
      <w:ind w:left="1680"/>
    </w:pPr>
    <w:rPr>
      <w:rFonts w:cs="Calibri"/>
      <w:sz w:val="20"/>
      <w:szCs w:val="20"/>
    </w:rPr>
  </w:style>
  <w:style w:type="paragraph" w:styleId="9">
    <w:name w:val="toc 9"/>
    <w:basedOn w:val="a"/>
    <w:next w:val="a"/>
    <w:autoRedefine/>
    <w:rsid w:val="0088007E"/>
    <w:pPr>
      <w:spacing w:after="0" w:line="240" w:lineRule="auto"/>
      <w:ind w:left="1920"/>
    </w:pPr>
    <w:rPr>
      <w:rFonts w:cs="Calibri"/>
      <w:sz w:val="20"/>
      <w:szCs w:val="20"/>
    </w:rPr>
  </w:style>
  <w:style w:type="paragraph" w:customStyle="1" w:styleId="s1">
    <w:name w:val="s_1"/>
    <w:basedOn w:val="a"/>
    <w:rsid w:val="0088007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88007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88007E"/>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88007E"/>
    <w:rPr>
      <w:rFonts w:ascii="Calibri" w:eastAsia="Times New Roman" w:hAnsi="Calibri" w:cs="Times New Roman"/>
      <w:sz w:val="20"/>
      <w:szCs w:val="20"/>
      <w:lang w:val="x-none" w:eastAsia="x-none"/>
    </w:rPr>
  </w:style>
  <w:style w:type="character" w:styleId="afffff9">
    <w:name w:val="endnote reference"/>
    <w:uiPriority w:val="99"/>
    <w:semiHidden/>
    <w:unhideWhenUsed/>
    <w:rsid w:val="0088007E"/>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88007E"/>
    <w:rPr>
      <w:rFonts w:ascii="Times New Roman" w:eastAsia="Times New Roman" w:hAnsi="Times New Roman" w:cs="Times New Roman"/>
      <w:sz w:val="24"/>
      <w:szCs w:val="24"/>
      <w:lang w:val="x-none" w:eastAsia="x-none"/>
    </w:rPr>
  </w:style>
  <w:style w:type="character" w:customStyle="1" w:styleId="a9">
    <w:name w:val="Обычный (веб) Знак"/>
    <w:link w:val="a8"/>
    <w:uiPriority w:val="99"/>
    <w:semiHidden/>
    <w:locked/>
    <w:rsid w:val="0088007E"/>
    <w:rPr>
      <w:rFonts w:ascii="Times New Roman" w:eastAsia="Times New Roman" w:hAnsi="Times New Roman" w:cs="Times New Roman"/>
      <w:sz w:val="24"/>
      <w:szCs w:val="24"/>
      <w:lang w:eastAsia="ru-RU"/>
    </w:rPr>
  </w:style>
  <w:style w:type="character" w:styleId="afffffa">
    <w:name w:val="Strong"/>
    <w:uiPriority w:val="22"/>
    <w:qFormat/>
    <w:rsid w:val="0088007E"/>
    <w:rPr>
      <w:b/>
      <w:bCs/>
    </w:rPr>
  </w:style>
  <w:style w:type="table" w:customStyle="1" w:styleId="TableNormal">
    <w:name w:val="Table Normal"/>
    <w:uiPriority w:val="2"/>
    <w:semiHidden/>
    <w:unhideWhenUsed/>
    <w:qFormat/>
    <w:rsid w:val="0088007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8007E"/>
    <w:pPr>
      <w:widowControl w:val="0"/>
      <w:autoSpaceDE w:val="0"/>
      <w:autoSpaceDN w:val="0"/>
      <w:spacing w:after="0" w:line="240" w:lineRule="auto"/>
      <w:ind w:left="9" w:firstLine="700"/>
    </w:pPr>
    <w:rPr>
      <w:rFonts w:ascii="Times New Roman" w:hAnsi="Times New Roman"/>
      <w:sz w:val="24"/>
      <w:szCs w:val="24"/>
      <w:lang w:eastAsia="en-US"/>
    </w:rPr>
  </w:style>
  <w:style w:type="character" w:styleId="afffffb">
    <w:name w:val="FollowedHyperlink"/>
    <w:uiPriority w:val="99"/>
    <w:unhideWhenUsed/>
    <w:rsid w:val="0088007E"/>
    <w:rPr>
      <w:color w:val="0000FF"/>
      <w:u w:val="single"/>
    </w:rPr>
  </w:style>
  <w:style w:type="table" w:styleId="32">
    <w:name w:val="Plain Table 3"/>
    <w:basedOn w:val="a1"/>
    <w:uiPriority w:val="43"/>
    <w:rsid w:val="0088007E"/>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c">
    <w:name w:val="Неразрешенное упоминание"/>
    <w:uiPriority w:val="99"/>
    <w:semiHidden/>
    <w:unhideWhenUsed/>
    <w:rsid w:val="0088007E"/>
    <w:rPr>
      <w:color w:val="605E5C"/>
      <w:shd w:val="clear" w:color="auto" w:fill="E1DFDD"/>
    </w:rPr>
  </w:style>
  <w:style w:type="character" w:customStyle="1" w:styleId="15">
    <w:name w:val="Название Знак1"/>
    <w:link w:val="afffffd"/>
    <w:uiPriority w:val="10"/>
    <w:rsid w:val="0088007E"/>
    <w:rPr>
      <w:rFonts w:ascii="Times New Roman" w:eastAsia="Times New Roman" w:hAnsi="Times New Roman"/>
      <w:kern w:val="28"/>
      <w:sz w:val="24"/>
      <w:szCs w:val="24"/>
    </w:rPr>
  </w:style>
  <w:style w:type="paragraph" w:styleId="afffffe">
    <w:name w:val="Subtitle"/>
    <w:basedOn w:val="a"/>
    <w:next w:val="a"/>
    <w:link w:val="affffff"/>
    <w:uiPriority w:val="11"/>
    <w:qFormat/>
    <w:rsid w:val="0088007E"/>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11"/>
    <w:rsid w:val="0088007E"/>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88007E"/>
    <w:pPr>
      <w:keepLines/>
      <w:spacing w:after="0" w:line="259" w:lineRule="auto"/>
      <w:ind w:left="0"/>
      <w:outlineLvl w:val="9"/>
    </w:pPr>
    <w:rPr>
      <w:rFonts w:ascii="Calibri Light" w:hAnsi="Calibri Light"/>
      <w:b w:val="0"/>
      <w:bCs w:val="0"/>
      <w:color w:val="2F5496"/>
      <w:kern w:val="0"/>
      <w:sz w:val="32"/>
      <w:szCs w:val="32"/>
      <w:lang w:val="ru-RU" w:eastAsia="ru-RU"/>
    </w:rPr>
  </w:style>
  <w:style w:type="paragraph" w:styleId="afffffd">
    <w:name w:val="Title"/>
    <w:basedOn w:val="a"/>
    <w:next w:val="a"/>
    <w:link w:val="15"/>
    <w:uiPriority w:val="10"/>
    <w:qFormat/>
    <w:rsid w:val="0088007E"/>
    <w:pPr>
      <w:spacing w:after="0" w:line="240" w:lineRule="auto"/>
      <w:contextualSpacing/>
    </w:pPr>
    <w:rPr>
      <w:rFonts w:ascii="Times New Roman" w:hAnsi="Times New Roman" w:cstheme="minorBidi"/>
      <w:kern w:val="28"/>
      <w:sz w:val="24"/>
      <w:szCs w:val="24"/>
      <w:lang w:eastAsia="en-US"/>
    </w:rPr>
  </w:style>
  <w:style w:type="character" w:customStyle="1" w:styleId="affffff1">
    <w:name w:val="Название Знак"/>
    <w:basedOn w:val="a0"/>
    <w:uiPriority w:val="10"/>
    <w:rsid w:val="0088007E"/>
    <w:rPr>
      <w:rFonts w:asciiTheme="majorHAnsi" w:eastAsiaTheme="majorEastAsia" w:hAnsiTheme="majorHAnsi" w:cstheme="majorBidi"/>
      <w:spacing w:val="-10"/>
      <w:kern w:val="28"/>
      <w:sz w:val="56"/>
      <w:szCs w:val="56"/>
      <w:lang w:eastAsia="ru-RU"/>
    </w:rPr>
  </w:style>
  <w:style w:type="table" w:customStyle="1" w:styleId="TableGrid">
    <w:name w:val="TableGrid"/>
    <w:rsid w:val="00EA2FDC"/>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13</Pages>
  <Words>2324</Words>
  <Characters>13250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4</cp:lastModifiedBy>
  <cp:revision>5</cp:revision>
  <cp:lastPrinted>2024-03-05T23:08:00Z</cp:lastPrinted>
  <dcterms:created xsi:type="dcterms:W3CDTF">2024-03-05T21:47:00Z</dcterms:created>
  <dcterms:modified xsi:type="dcterms:W3CDTF">2024-03-05T23:56:00Z</dcterms:modified>
</cp:coreProperties>
</file>